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1C" w:rsidRPr="005F3D1C" w:rsidRDefault="005F3D1C" w:rsidP="005F3D1C">
      <w:pPr>
        <w:widowControl/>
        <w:autoSpaceDE/>
        <w:autoSpaceDN/>
        <w:adjustRightInd/>
        <w:ind w:right="-143" w:firstLine="709"/>
        <w:jc w:val="center"/>
        <w:rPr>
          <w:rFonts w:ascii="Arial" w:eastAsia="Times New Roman" w:hAnsi="Arial" w:cs="Arial"/>
          <w:sz w:val="26"/>
          <w:szCs w:val="20"/>
        </w:rPr>
      </w:pPr>
      <w:r>
        <w:rPr>
          <w:rFonts w:ascii="Arial" w:eastAsia="Times New Roman" w:hAnsi="Arial"/>
          <w:b/>
          <w:noProof/>
          <w:spacing w:val="20"/>
          <w:sz w:val="38"/>
          <w:szCs w:val="44"/>
        </w:rPr>
        <w:drawing>
          <wp:inline distT="0" distB="0" distL="0" distR="0" wp14:anchorId="7B9B25EF" wp14:editId="0A0B31C5">
            <wp:extent cx="438150" cy="533400"/>
            <wp:effectExtent l="0" t="0" r="0" b="0"/>
            <wp:docPr id="6" name="Рисунок 6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1C" w:rsidRPr="005F3D1C" w:rsidRDefault="005F3D1C" w:rsidP="005F3D1C">
      <w:pPr>
        <w:widowControl/>
        <w:autoSpaceDE/>
        <w:autoSpaceDN/>
        <w:adjustRightInd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</w:rPr>
      </w:pPr>
      <w:r w:rsidRPr="005F3D1C">
        <w:rPr>
          <w:rFonts w:ascii="Arial" w:eastAsia="Times New Roman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5F3D1C" w:rsidRPr="005F3D1C" w:rsidRDefault="005F3D1C" w:rsidP="005F3D1C">
      <w:pPr>
        <w:widowControl/>
        <w:autoSpaceDE/>
        <w:autoSpaceDN/>
        <w:adjustRightInd/>
        <w:spacing w:before="120" w:after="120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5F3D1C">
        <w:rPr>
          <w:rFonts w:ascii="Arial" w:eastAsia="Times New Roman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F3D1C" w:rsidRPr="005F3D1C" w:rsidTr="005F3D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7" w:type="dxa"/>
          </w:tcPr>
          <w:p w:rsidR="005F3D1C" w:rsidRPr="005F3D1C" w:rsidRDefault="005F3D1C" w:rsidP="005F3D1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</w:rPr>
            </w:pPr>
            <w:r w:rsidRPr="005F3D1C">
              <w:rPr>
                <w:rFonts w:ascii="Arial" w:eastAsia="Times New Roman" w:hAnsi="Arial" w:cs="Arial"/>
                <w:bCs/>
              </w:rPr>
              <w:t xml:space="preserve">       </w:t>
            </w:r>
            <w:r>
              <w:rPr>
                <w:rFonts w:ascii="Arial" w:eastAsia="Times New Roman" w:hAnsi="Arial" w:cs="Arial"/>
                <w:bCs/>
              </w:rPr>
              <w:t>июля</w:t>
            </w:r>
            <w:r w:rsidRPr="005F3D1C">
              <w:rPr>
                <w:rFonts w:ascii="Arial" w:eastAsia="Times New Roman" w:hAnsi="Arial" w:cs="Arial"/>
                <w:bCs/>
              </w:rPr>
              <w:t xml:space="preserve"> 2024 г.</w:t>
            </w:r>
          </w:p>
        </w:tc>
        <w:tc>
          <w:tcPr>
            <w:tcW w:w="2211" w:type="dxa"/>
          </w:tcPr>
          <w:p w:rsidR="005F3D1C" w:rsidRPr="005F3D1C" w:rsidRDefault="005F3D1C" w:rsidP="005F3D1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3D1C">
              <w:rPr>
                <w:rFonts w:ascii="Arial" w:eastAsia="Times New Roman" w:hAnsi="Arial" w:cs="Arial"/>
                <w:sz w:val="20"/>
                <w:szCs w:val="20"/>
              </w:rPr>
              <w:t>р.п</w:t>
            </w:r>
            <w:proofErr w:type="spellEnd"/>
            <w:r w:rsidRPr="005F3D1C">
              <w:rPr>
                <w:rFonts w:ascii="Arial" w:eastAsia="Times New Roman" w:hAnsi="Arial" w:cs="Arial"/>
                <w:sz w:val="20"/>
                <w:szCs w:val="20"/>
              </w:rPr>
              <w:t>. Белый Яр</w:t>
            </w:r>
          </w:p>
          <w:p w:rsidR="005F3D1C" w:rsidRPr="005F3D1C" w:rsidRDefault="005F3D1C" w:rsidP="005F3D1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D1C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5F3D1C" w:rsidRPr="005F3D1C" w:rsidRDefault="005F3D1C" w:rsidP="005F3D1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D1C"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  <w:p w:rsidR="005F3D1C" w:rsidRPr="005F3D1C" w:rsidRDefault="005F3D1C" w:rsidP="005F3D1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3D1C" w:rsidRPr="005F3D1C" w:rsidRDefault="005F3D1C" w:rsidP="005F3D1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5F3D1C" w:rsidRPr="005F3D1C" w:rsidRDefault="005F3D1C" w:rsidP="005F3D1C">
            <w:pPr>
              <w:widowControl/>
              <w:autoSpaceDE/>
              <w:autoSpaceDN/>
              <w:adjustRightInd/>
              <w:ind w:right="57" w:firstLine="709"/>
              <w:jc w:val="right"/>
              <w:rPr>
                <w:rFonts w:ascii="Arial" w:eastAsia="Times New Roman" w:hAnsi="Arial" w:cs="Arial"/>
                <w:bCs/>
              </w:rPr>
            </w:pPr>
            <w:r w:rsidRPr="005F3D1C">
              <w:rPr>
                <w:rFonts w:ascii="Arial" w:eastAsia="Times New Roman" w:hAnsi="Arial" w:cs="Arial"/>
                <w:bCs/>
              </w:rPr>
              <w:t xml:space="preserve">                № </w:t>
            </w:r>
            <w:r w:rsidRPr="005F3D1C">
              <w:rPr>
                <w:rFonts w:ascii="Arial" w:eastAsia="Times New Roman" w:hAnsi="Arial" w:cs="Arial"/>
                <w:bCs/>
                <w:u w:val="single"/>
              </w:rPr>
              <w:t>_____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03ED" w:rsidRDefault="00CB03ED" w:rsidP="008E4F91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</w:t>
            </w:r>
            <w:r w:rsidR="001D7C9C" w:rsidRPr="001D7C9C">
              <w:rPr>
                <w:rFonts w:ascii="Arial" w:hAnsi="Arial" w:cs="Arial"/>
                <w:b/>
                <w:bCs/>
                <w:iCs/>
              </w:rPr>
              <w:t>б утверждении Порядка предоставления субсидий победителям конкурса «Становление» в Верхнекетском районе</w:t>
            </w:r>
            <w:r w:rsidR="004B1111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8E4F91" w:rsidRDefault="008E4F91" w:rsidP="008E4F91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41B1" w:rsidRDefault="004641B1" w:rsidP="004641B1">
      <w:pPr>
        <w:ind w:firstLine="708"/>
        <w:jc w:val="both"/>
        <w:rPr>
          <w:rFonts w:ascii="Arial" w:hAnsi="Arial" w:cs="Arial"/>
        </w:rPr>
      </w:pPr>
      <w:r w:rsidRPr="00A50D87">
        <w:rPr>
          <w:rFonts w:ascii="Arial" w:hAnsi="Arial" w:cs="Arial"/>
        </w:rPr>
        <w:t xml:space="preserve">В соответствии с </w:t>
      </w:r>
      <w:hyperlink r:id="rId10" w:history="1">
        <w:r w:rsidRPr="00A50D87">
          <w:rPr>
            <w:rFonts w:ascii="Arial" w:hAnsi="Arial" w:cs="Arial"/>
          </w:rPr>
          <w:t>пунктом 2 статьи 78.1</w:t>
        </w:r>
      </w:hyperlink>
      <w:r w:rsidRPr="00A50D87"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11" w:history="1">
        <w:r w:rsidRPr="00A50D87">
          <w:rPr>
            <w:rFonts w:ascii="Arial" w:hAnsi="Arial" w:cs="Arial"/>
          </w:rPr>
          <w:t>Уставом</w:t>
        </w:r>
      </w:hyperlink>
      <w:r w:rsidRPr="00A50D87">
        <w:rPr>
          <w:rFonts w:ascii="Arial" w:hAnsi="Arial" w:cs="Arial"/>
        </w:rPr>
        <w:t xml:space="preserve"> муниципального образования Верхнекетский район Томской области,</w:t>
      </w:r>
      <w:r>
        <w:rPr>
          <w:rFonts w:ascii="Arial" w:hAnsi="Arial" w:cs="Arial"/>
        </w:rPr>
        <w:t xml:space="preserve"> постановляю: </w:t>
      </w:r>
    </w:p>
    <w:p w:rsidR="005F3D1C" w:rsidRPr="00A50D87" w:rsidRDefault="005F3D1C" w:rsidP="004641B1">
      <w:pPr>
        <w:ind w:firstLine="708"/>
        <w:jc w:val="both"/>
        <w:rPr>
          <w:rFonts w:ascii="Arial" w:hAnsi="Arial" w:cs="Arial"/>
        </w:rPr>
      </w:pPr>
    </w:p>
    <w:p w:rsidR="004641B1" w:rsidRDefault="004641B1" w:rsidP="004641B1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A50D87">
        <w:rPr>
          <w:rFonts w:ascii="Arial" w:eastAsia="Times New Roman" w:hAnsi="Arial" w:cs="Arial"/>
        </w:rPr>
        <w:t xml:space="preserve">1. </w:t>
      </w:r>
      <w:r w:rsidRPr="007C37A5">
        <w:rPr>
          <w:rFonts w:ascii="Arial" w:hAnsi="Arial" w:cs="Arial"/>
        </w:rPr>
        <w:t xml:space="preserve">Утвердить </w:t>
      </w:r>
      <w:r w:rsidRPr="00403071">
        <w:rPr>
          <w:rFonts w:ascii="Arial" w:hAnsi="Arial" w:cs="Arial"/>
        </w:rPr>
        <w:t xml:space="preserve">прилагаемый </w:t>
      </w:r>
      <w:r>
        <w:rPr>
          <w:rFonts w:ascii="Arial" w:hAnsi="Arial" w:cs="Arial"/>
        </w:rPr>
        <w:t>П</w:t>
      </w:r>
      <w:r w:rsidRPr="00403071">
        <w:rPr>
          <w:rStyle w:val="FontStyle28"/>
          <w:rFonts w:ascii="Arial" w:hAnsi="Arial" w:cs="Arial"/>
        </w:rPr>
        <w:t>орядок предоставления субсидий победителям конкурса «Становление» в Верхнекетском районе</w:t>
      </w:r>
      <w:r w:rsidRPr="00A50D87">
        <w:rPr>
          <w:rFonts w:ascii="Arial" w:eastAsia="Times New Roman" w:hAnsi="Arial" w:cs="Arial"/>
        </w:rPr>
        <w:t xml:space="preserve"> согласно приложению к настоящему постановлению.</w:t>
      </w:r>
    </w:p>
    <w:p w:rsidR="004641B1" w:rsidRDefault="004641B1" w:rsidP="004641B1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Pr="0087457E">
        <w:rPr>
          <w:rFonts w:ascii="Arial" w:eastAsia="Times New Roman" w:hAnsi="Arial" w:cs="Arial"/>
        </w:rPr>
        <w:t>Признать утратившим</w:t>
      </w:r>
      <w:r>
        <w:rPr>
          <w:rFonts w:ascii="Arial" w:eastAsia="Times New Roman" w:hAnsi="Arial" w:cs="Arial"/>
        </w:rPr>
        <w:t>и</w:t>
      </w:r>
      <w:r w:rsidRPr="0087457E">
        <w:rPr>
          <w:rFonts w:ascii="Arial" w:eastAsia="Times New Roman" w:hAnsi="Arial" w:cs="Arial"/>
        </w:rPr>
        <w:t xml:space="preserve"> силу постановлени</w:t>
      </w:r>
      <w:r>
        <w:rPr>
          <w:rFonts w:ascii="Arial" w:eastAsia="Times New Roman" w:hAnsi="Arial" w:cs="Arial"/>
        </w:rPr>
        <w:t>я</w:t>
      </w:r>
      <w:r w:rsidRPr="0087457E">
        <w:rPr>
          <w:rFonts w:ascii="Arial" w:eastAsia="Times New Roman" w:hAnsi="Arial" w:cs="Arial"/>
        </w:rPr>
        <w:t xml:space="preserve"> </w:t>
      </w:r>
      <w:r w:rsidRPr="0087457E">
        <w:rPr>
          <w:rFonts w:ascii="Arial" w:hAnsi="Arial" w:cs="Arial"/>
        </w:rPr>
        <w:t>Администрации Верхнекетского района</w:t>
      </w:r>
      <w:r>
        <w:rPr>
          <w:rFonts w:ascii="Arial" w:hAnsi="Arial" w:cs="Arial"/>
        </w:rPr>
        <w:t>:</w:t>
      </w:r>
    </w:p>
    <w:p w:rsidR="004641B1" w:rsidRDefault="004641B1" w:rsidP="004641B1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1)</w:t>
      </w:r>
      <w:r w:rsidRPr="0087457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16</w:t>
      </w:r>
      <w:r w:rsidRPr="0087457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457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745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578</w:t>
      </w:r>
      <w:r w:rsidRPr="0087457E">
        <w:rPr>
          <w:rFonts w:ascii="Arial" w:hAnsi="Arial" w:cs="Arial"/>
        </w:rPr>
        <w:t xml:space="preserve"> «</w:t>
      </w:r>
      <w:r w:rsidRPr="00403071">
        <w:rPr>
          <w:rFonts w:ascii="Arial" w:hAnsi="Arial"/>
        </w:rPr>
        <w:t>«</w:t>
      </w:r>
      <w:r w:rsidRPr="00403071">
        <w:rPr>
          <w:rFonts w:ascii="Arial" w:hAnsi="Arial" w:cs="Arial"/>
          <w:bCs/>
          <w:iCs/>
        </w:rPr>
        <w:t>Об утверждении Порядк</w:t>
      </w:r>
      <w:r>
        <w:rPr>
          <w:rFonts w:ascii="Arial" w:hAnsi="Arial" w:cs="Arial"/>
          <w:bCs/>
          <w:iCs/>
        </w:rPr>
        <w:t>а</w:t>
      </w:r>
      <w:r w:rsidRPr="00403071">
        <w:rPr>
          <w:rFonts w:ascii="Arial" w:hAnsi="Arial" w:cs="Arial"/>
          <w:bCs/>
          <w:iCs/>
        </w:rPr>
        <w:t xml:space="preserve"> проведения конкурса «Становление» в Верхнекетском районе</w:t>
      </w:r>
      <w:r w:rsidRPr="00512E26">
        <w:rPr>
          <w:rFonts w:ascii="Arial" w:eastAsia="Times New Roman" w:hAnsi="Arial" w:cs="Arial"/>
        </w:rPr>
        <w:t>»</w:t>
      </w:r>
      <w:r>
        <w:rPr>
          <w:rFonts w:ascii="Arial" w:eastAsia="Times New Roman" w:hAnsi="Arial" w:cs="Arial"/>
        </w:rPr>
        <w:t>;</w:t>
      </w:r>
    </w:p>
    <w:p w:rsidR="004641B1" w:rsidRDefault="004641B1" w:rsidP="004641B1">
      <w:pPr>
        <w:ind w:firstLine="709"/>
        <w:jc w:val="both"/>
        <w:rPr>
          <w:rStyle w:val="FontStyle28"/>
          <w:rFonts w:ascii="Arial" w:hAnsi="Arial" w:cs="Arial"/>
        </w:rPr>
      </w:pPr>
      <w:r>
        <w:rPr>
          <w:rFonts w:ascii="Arial" w:eastAsia="Times New Roman" w:hAnsi="Arial" w:cs="Arial"/>
        </w:rPr>
        <w:t xml:space="preserve">2) от 14.10.2021 №880 «О внесении изменений в постановление Администрации Верхнекетского района </w:t>
      </w:r>
      <w:r w:rsidRPr="0087457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87457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457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745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578</w:t>
      </w:r>
      <w:r w:rsidRPr="00874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</w:t>
      </w:r>
      <w:r w:rsidR="001129F4" w:rsidRPr="007C37A5">
        <w:rPr>
          <w:rFonts w:ascii="Arial" w:hAnsi="Arial" w:cs="Arial"/>
        </w:rPr>
        <w:t>твер</w:t>
      </w:r>
      <w:r>
        <w:rPr>
          <w:rFonts w:ascii="Arial" w:hAnsi="Arial" w:cs="Arial"/>
        </w:rPr>
        <w:t xml:space="preserve">ждении </w:t>
      </w:r>
      <w:r w:rsidR="001129F4" w:rsidRPr="007C37A5">
        <w:rPr>
          <w:rFonts w:ascii="Arial" w:hAnsi="Arial" w:cs="Arial"/>
        </w:rPr>
        <w:t xml:space="preserve"> </w:t>
      </w:r>
      <w:r w:rsidR="00FD3A53">
        <w:rPr>
          <w:rFonts w:ascii="Arial" w:hAnsi="Arial" w:cs="Arial"/>
        </w:rPr>
        <w:t>П</w:t>
      </w:r>
      <w:r w:rsidR="007C37A5" w:rsidRPr="00403071">
        <w:rPr>
          <w:rStyle w:val="FontStyle28"/>
          <w:rFonts w:ascii="Arial" w:hAnsi="Arial" w:cs="Arial"/>
        </w:rPr>
        <w:t>орядк</w:t>
      </w:r>
      <w:r>
        <w:rPr>
          <w:rStyle w:val="FontStyle28"/>
          <w:rFonts w:ascii="Arial" w:hAnsi="Arial" w:cs="Arial"/>
        </w:rPr>
        <w:t>а</w:t>
      </w:r>
      <w:r w:rsidR="007C37A5" w:rsidRPr="00403071">
        <w:rPr>
          <w:rStyle w:val="FontStyle28"/>
          <w:rFonts w:ascii="Arial" w:hAnsi="Arial" w:cs="Arial"/>
        </w:rPr>
        <w:t xml:space="preserve"> предоставления субсидий победителям конкурса «Становление»</w:t>
      </w:r>
      <w:r w:rsidR="00714A0F" w:rsidRPr="00403071">
        <w:rPr>
          <w:rStyle w:val="FontStyle28"/>
          <w:rFonts w:ascii="Arial" w:hAnsi="Arial" w:cs="Arial"/>
        </w:rPr>
        <w:t xml:space="preserve"> в Верхнекетском районе</w:t>
      </w:r>
      <w:r>
        <w:rPr>
          <w:rStyle w:val="FontStyle28"/>
          <w:rFonts w:ascii="Arial" w:hAnsi="Arial" w:cs="Arial"/>
        </w:rPr>
        <w:t>»»;</w:t>
      </w:r>
    </w:p>
    <w:p w:rsidR="00D713FA" w:rsidRDefault="004641B1" w:rsidP="004641B1">
      <w:pPr>
        <w:ind w:firstLine="709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3) </w:t>
      </w:r>
      <w:r>
        <w:rPr>
          <w:rFonts w:ascii="Arial" w:eastAsia="Times New Roman" w:hAnsi="Arial" w:cs="Arial"/>
        </w:rPr>
        <w:t xml:space="preserve">от 26.11.2021 №1016 «О внесении изменений в </w:t>
      </w:r>
      <w:r w:rsidR="005D4A98">
        <w:rPr>
          <w:rFonts w:ascii="Arial" w:hAnsi="Arial" w:cs="Arial"/>
        </w:rPr>
        <w:t>П</w:t>
      </w:r>
      <w:r w:rsidR="005D4A98" w:rsidRPr="00403071">
        <w:rPr>
          <w:rStyle w:val="FontStyle28"/>
          <w:rFonts w:ascii="Arial" w:hAnsi="Arial" w:cs="Arial"/>
        </w:rPr>
        <w:t>оряд</w:t>
      </w:r>
      <w:r w:rsidR="005D4A98">
        <w:rPr>
          <w:rStyle w:val="FontStyle28"/>
          <w:rFonts w:ascii="Arial" w:hAnsi="Arial" w:cs="Arial"/>
        </w:rPr>
        <w:t>ок</w:t>
      </w:r>
      <w:r w:rsidR="005D4A98" w:rsidRPr="00403071">
        <w:rPr>
          <w:rStyle w:val="FontStyle28"/>
          <w:rFonts w:ascii="Arial" w:hAnsi="Arial" w:cs="Arial"/>
        </w:rPr>
        <w:t xml:space="preserve"> предоставления субсидий победителям конкурса «Становление»</w:t>
      </w:r>
      <w:r w:rsidR="005D4A98">
        <w:rPr>
          <w:rStyle w:val="FontStyle28"/>
          <w:rFonts w:ascii="Arial" w:hAnsi="Arial" w:cs="Arial"/>
        </w:rPr>
        <w:t>, утвержденный</w:t>
      </w:r>
      <w:r w:rsidR="005D4A98" w:rsidRPr="00403071">
        <w:rPr>
          <w:rStyle w:val="FontStyle28"/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постановление</w:t>
      </w:r>
      <w:r w:rsidR="005D4A98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 xml:space="preserve"> Администрации Верхнекетского района </w:t>
      </w:r>
      <w:r w:rsidRPr="0087457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87457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457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745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578</w:t>
      </w:r>
      <w:r>
        <w:rPr>
          <w:rStyle w:val="FontStyle28"/>
          <w:rFonts w:ascii="Arial" w:hAnsi="Arial" w:cs="Arial"/>
        </w:rPr>
        <w:t>»»;</w:t>
      </w:r>
      <w:r w:rsidR="000B347E" w:rsidRPr="00403071">
        <w:rPr>
          <w:rStyle w:val="FontStyle28"/>
          <w:rFonts w:ascii="Arial" w:hAnsi="Arial" w:cs="Arial"/>
        </w:rPr>
        <w:t xml:space="preserve"> </w:t>
      </w:r>
    </w:p>
    <w:p w:rsidR="005D4A98" w:rsidRDefault="005D4A98" w:rsidP="004641B1">
      <w:pPr>
        <w:ind w:firstLine="709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4)</w:t>
      </w:r>
      <w:r w:rsidRPr="005D4A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от 23.12.2021 №1127 «О внесении изменений в постановление Администрации Верхнекетского района </w:t>
      </w:r>
      <w:r w:rsidRPr="0087457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87457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457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745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578</w:t>
      </w:r>
      <w:r w:rsidRPr="00874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</w:t>
      </w:r>
      <w:r w:rsidRPr="007C37A5">
        <w:rPr>
          <w:rFonts w:ascii="Arial" w:hAnsi="Arial" w:cs="Arial"/>
        </w:rPr>
        <w:t>твер</w:t>
      </w:r>
      <w:r>
        <w:rPr>
          <w:rFonts w:ascii="Arial" w:hAnsi="Arial" w:cs="Arial"/>
        </w:rPr>
        <w:t xml:space="preserve">ждении </w:t>
      </w:r>
      <w:r w:rsidRPr="007C3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03071">
        <w:rPr>
          <w:rStyle w:val="FontStyle28"/>
          <w:rFonts w:ascii="Arial" w:hAnsi="Arial" w:cs="Arial"/>
        </w:rPr>
        <w:t>орядк</w:t>
      </w:r>
      <w:r>
        <w:rPr>
          <w:rStyle w:val="FontStyle28"/>
          <w:rFonts w:ascii="Arial" w:hAnsi="Arial" w:cs="Arial"/>
        </w:rPr>
        <w:t>а</w:t>
      </w:r>
      <w:r w:rsidRPr="00403071">
        <w:rPr>
          <w:rStyle w:val="FontStyle28"/>
          <w:rFonts w:ascii="Arial" w:hAnsi="Arial" w:cs="Arial"/>
        </w:rPr>
        <w:t xml:space="preserve"> предоставления субсидий победителям конкурса «Становление» в Верхнекетском районе</w:t>
      </w:r>
      <w:r>
        <w:rPr>
          <w:rStyle w:val="FontStyle28"/>
          <w:rFonts w:ascii="Arial" w:hAnsi="Arial" w:cs="Arial"/>
        </w:rPr>
        <w:t>»»;</w:t>
      </w:r>
    </w:p>
    <w:p w:rsidR="005D4A98" w:rsidRDefault="005D4A98" w:rsidP="004641B1">
      <w:pPr>
        <w:ind w:firstLine="709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5)</w:t>
      </w:r>
      <w:r w:rsidRPr="005D4A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от 17.06.2022 №575 «О внесении изменений в </w:t>
      </w:r>
      <w:r>
        <w:rPr>
          <w:rFonts w:ascii="Arial" w:hAnsi="Arial" w:cs="Arial"/>
        </w:rPr>
        <w:t>П</w:t>
      </w:r>
      <w:r w:rsidRPr="00403071">
        <w:rPr>
          <w:rStyle w:val="FontStyle28"/>
          <w:rFonts w:ascii="Arial" w:hAnsi="Arial" w:cs="Arial"/>
        </w:rPr>
        <w:t>оряд</w:t>
      </w:r>
      <w:r>
        <w:rPr>
          <w:rStyle w:val="FontStyle28"/>
          <w:rFonts w:ascii="Arial" w:hAnsi="Arial" w:cs="Arial"/>
        </w:rPr>
        <w:t>ок</w:t>
      </w:r>
      <w:r w:rsidRPr="00403071">
        <w:rPr>
          <w:rStyle w:val="FontStyle28"/>
          <w:rFonts w:ascii="Arial" w:hAnsi="Arial" w:cs="Arial"/>
        </w:rPr>
        <w:t xml:space="preserve"> предоставления субсидий победителям конкурса «Становление»</w:t>
      </w:r>
      <w:r>
        <w:rPr>
          <w:rStyle w:val="FontStyle28"/>
          <w:rFonts w:ascii="Arial" w:hAnsi="Arial" w:cs="Arial"/>
        </w:rPr>
        <w:t>, утвержденный</w:t>
      </w:r>
      <w:r w:rsidRPr="00403071">
        <w:rPr>
          <w:rStyle w:val="FontStyle28"/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постановлением Администрации Верхнекетского района </w:t>
      </w:r>
      <w:r w:rsidRPr="0087457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87457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457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745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578</w:t>
      </w:r>
      <w:r>
        <w:rPr>
          <w:rStyle w:val="FontStyle28"/>
          <w:rFonts w:ascii="Arial" w:hAnsi="Arial" w:cs="Arial"/>
        </w:rPr>
        <w:t>»»;</w:t>
      </w:r>
    </w:p>
    <w:p w:rsidR="009C6306" w:rsidRDefault="009C6306" w:rsidP="004641B1">
      <w:pPr>
        <w:ind w:firstLine="709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6)</w:t>
      </w:r>
      <w:r w:rsidRPr="009C63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от 28.07.2022 №717 «О внесении изменений в постановление Администрации Верхнекетского района </w:t>
      </w:r>
      <w:r w:rsidRPr="0087457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87457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457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745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578</w:t>
      </w:r>
      <w:r>
        <w:rPr>
          <w:rStyle w:val="FontStyle28"/>
          <w:rFonts w:ascii="Arial" w:hAnsi="Arial" w:cs="Arial"/>
        </w:rPr>
        <w:t>»;</w:t>
      </w:r>
    </w:p>
    <w:p w:rsidR="009C6306" w:rsidRDefault="009C6306" w:rsidP="009C6306">
      <w:pPr>
        <w:ind w:firstLine="709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7)</w:t>
      </w:r>
      <w:r w:rsidRPr="009C63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от 07.11.2022 №1010 «О внесении изменений в постановление Администрации Верхнекетского района </w:t>
      </w:r>
      <w:r w:rsidRPr="0087457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87457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457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745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578</w:t>
      </w:r>
      <w:r w:rsidRPr="00874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</w:t>
      </w:r>
      <w:r w:rsidRPr="007C37A5">
        <w:rPr>
          <w:rFonts w:ascii="Arial" w:hAnsi="Arial" w:cs="Arial"/>
        </w:rPr>
        <w:t>твер</w:t>
      </w:r>
      <w:r>
        <w:rPr>
          <w:rFonts w:ascii="Arial" w:hAnsi="Arial" w:cs="Arial"/>
        </w:rPr>
        <w:t xml:space="preserve">ждении </w:t>
      </w:r>
      <w:r w:rsidRPr="007C3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03071">
        <w:rPr>
          <w:rStyle w:val="FontStyle28"/>
          <w:rFonts w:ascii="Arial" w:hAnsi="Arial" w:cs="Arial"/>
        </w:rPr>
        <w:t>орядк</w:t>
      </w:r>
      <w:r>
        <w:rPr>
          <w:rStyle w:val="FontStyle28"/>
          <w:rFonts w:ascii="Arial" w:hAnsi="Arial" w:cs="Arial"/>
        </w:rPr>
        <w:t>а</w:t>
      </w:r>
      <w:r w:rsidRPr="00403071">
        <w:rPr>
          <w:rStyle w:val="FontStyle28"/>
          <w:rFonts w:ascii="Arial" w:hAnsi="Arial" w:cs="Arial"/>
        </w:rPr>
        <w:t xml:space="preserve"> предоставления субсидий победителям конкурса «Становление» в Верхнекетском районе</w:t>
      </w:r>
      <w:r>
        <w:rPr>
          <w:rStyle w:val="FontStyle28"/>
          <w:rFonts w:ascii="Arial" w:hAnsi="Arial" w:cs="Arial"/>
        </w:rPr>
        <w:t>»»;</w:t>
      </w:r>
    </w:p>
    <w:p w:rsidR="009C6306" w:rsidRDefault="009C6306" w:rsidP="009C6306">
      <w:pPr>
        <w:ind w:firstLine="709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8)</w:t>
      </w:r>
      <w:r w:rsidRPr="009C63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от 08.12.2022 №1117 «О внесении изменений в постановление Администрации Верхнекетского района </w:t>
      </w:r>
      <w:r w:rsidRPr="0087457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87457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457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745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578</w:t>
      </w:r>
      <w:r w:rsidRPr="00874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</w:t>
      </w:r>
      <w:r w:rsidRPr="007C37A5">
        <w:rPr>
          <w:rFonts w:ascii="Arial" w:hAnsi="Arial" w:cs="Arial"/>
        </w:rPr>
        <w:t>твер</w:t>
      </w:r>
      <w:r>
        <w:rPr>
          <w:rFonts w:ascii="Arial" w:hAnsi="Arial" w:cs="Arial"/>
        </w:rPr>
        <w:t xml:space="preserve">ждении </w:t>
      </w:r>
      <w:r w:rsidRPr="007C3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03071">
        <w:rPr>
          <w:rStyle w:val="FontStyle28"/>
          <w:rFonts w:ascii="Arial" w:hAnsi="Arial" w:cs="Arial"/>
        </w:rPr>
        <w:t>орядк</w:t>
      </w:r>
      <w:r>
        <w:rPr>
          <w:rStyle w:val="FontStyle28"/>
          <w:rFonts w:ascii="Arial" w:hAnsi="Arial" w:cs="Arial"/>
        </w:rPr>
        <w:t>а</w:t>
      </w:r>
      <w:r w:rsidRPr="00403071">
        <w:rPr>
          <w:rStyle w:val="FontStyle28"/>
          <w:rFonts w:ascii="Arial" w:hAnsi="Arial" w:cs="Arial"/>
        </w:rPr>
        <w:t xml:space="preserve"> предоставления субсидий победителям конкурса «Становление» в Верхнекетском районе</w:t>
      </w:r>
      <w:r>
        <w:rPr>
          <w:rStyle w:val="FontStyle28"/>
          <w:rFonts w:ascii="Arial" w:hAnsi="Arial" w:cs="Arial"/>
        </w:rPr>
        <w:t>»»;</w:t>
      </w:r>
    </w:p>
    <w:p w:rsidR="009C6306" w:rsidRDefault="009C6306" w:rsidP="009C6306">
      <w:pPr>
        <w:ind w:firstLine="709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9)</w:t>
      </w:r>
      <w:r w:rsidRPr="009C63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от 25.04.2023 №338 «О внесении изменений в постановление Администрации Верхнекетского района </w:t>
      </w:r>
      <w:r w:rsidRPr="0087457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87457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457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745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578</w:t>
      </w:r>
      <w:r w:rsidRPr="00874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</w:t>
      </w:r>
      <w:r w:rsidRPr="007C37A5">
        <w:rPr>
          <w:rFonts w:ascii="Arial" w:hAnsi="Arial" w:cs="Arial"/>
        </w:rPr>
        <w:t>твер</w:t>
      </w:r>
      <w:r>
        <w:rPr>
          <w:rFonts w:ascii="Arial" w:hAnsi="Arial" w:cs="Arial"/>
        </w:rPr>
        <w:t xml:space="preserve">ждении </w:t>
      </w:r>
      <w:r w:rsidRPr="007C3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03071">
        <w:rPr>
          <w:rStyle w:val="FontStyle28"/>
          <w:rFonts w:ascii="Arial" w:hAnsi="Arial" w:cs="Arial"/>
        </w:rPr>
        <w:t>орядк</w:t>
      </w:r>
      <w:r>
        <w:rPr>
          <w:rStyle w:val="FontStyle28"/>
          <w:rFonts w:ascii="Arial" w:hAnsi="Arial" w:cs="Arial"/>
        </w:rPr>
        <w:t>а</w:t>
      </w:r>
      <w:r w:rsidRPr="00403071">
        <w:rPr>
          <w:rStyle w:val="FontStyle28"/>
          <w:rFonts w:ascii="Arial" w:hAnsi="Arial" w:cs="Arial"/>
        </w:rPr>
        <w:t xml:space="preserve"> предоставления субсидий победителям конкурса «Становление» в </w:t>
      </w:r>
      <w:r w:rsidRPr="00403071">
        <w:rPr>
          <w:rStyle w:val="FontStyle28"/>
          <w:rFonts w:ascii="Arial" w:hAnsi="Arial" w:cs="Arial"/>
        </w:rPr>
        <w:lastRenderedPageBreak/>
        <w:t>Верхнекетском районе</w:t>
      </w:r>
      <w:r>
        <w:rPr>
          <w:rStyle w:val="FontStyle28"/>
          <w:rFonts w:ascii="Arial" w:hAnsi="Arial" w:cs="Arial"/>
        </w:rPr>
        <w:t>»»;</w:t>
      </w:r>
    </w:p>
    <w:p w:rsidR="00451576" w:rsidRPr="00EC5171" w:rsidRDefault="00451576" w:rsidP="00451576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EC5171">
        <w:rPr>
          <w:rFonts w:ascii="Arial" w:eastAsia="Times New Roman" w:hAnsi="Arial" w:cs="Arial"/>
        </w:rPr>
        <w:t xml:space="preserve">3. </w:t>
      </w:r>
      <w:r w:rsidRPr="00EC5171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451576" w:rsidRPr="00EC5171" w:rsidRDefault="00451576" w:rsidP="00451576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 w:rsidRPr="00EC5171">
        <w:rPr>
          <w:rFonts w:ascii="Arial" w:eastAsia="Times New Roman" w:hAnsi="Arial" w:cs="Arial"/>
        </w:rPr>
        <w:t xml:space="preserve">4. </w:t>
      </w:r>
      <w:proofErr w:type="gramStart"/>
      <w:r w:rsidRPr="00EC5171">
        <w:rPr>
          <w:rFonts w:ascii="Arial" w:hAnsi="Arial" w:cs="Arial"/>
        </w:rPr>
        <w:t>Контроль за</w:t>
      </w:r>
      <w:proofErr w:type="gramEnd"/>
      <w:r w:rsidRPr="00EC5171">
        <w:rPr>
          <w:rFonts w:ascii="Arial" w:hAnsi="Arial" w:cs="Arial"/>
        </w:rPr>
        <w:t xml:space="preserve"> исполнением настоящего постановления возложить на заместителя Главы Верхнекетского района по экономике и инвестиционной политике.</w:t>
      </w:r>
    </w:p>
    <w:p w:rsidR="00451576" w:rsidRPr="00EC5171" w:rsidRDefault="00451576" w:rsidP="00451576">
      <w:pPr>
        <w:tabs>
          <w:tab w:val="left" w:pos="-2552"/>
        </w:tabs>
        <w:ind w:left="61"/>
        <w:jc w:val="both"/>
        <w:rPr>
          <w:rFonts w:ascii="Arial" w:hAnsi="Arial" w:cs="Arial"/>
        </w:rPr>
      </w:pPr>
    </w:p>
    <w:p w:rsidR="00451576" w:rsidRPr="00EC5171" w:rsidRDefault="00451576" w:rsidP="00451576">
      <w:pPr>
        <w:jc w:val="both"/>
        <w:rPr>
          <w:rFonts w:ascii="Arial" w:hAnsi="Arial" w:cs="Arial"/>
        </w:rPr>
      </w:pPr>
      <w:r w:rsidRPr="00EC5171">
        <w:rPr>
          <w:rFonts w:ascii="Arial" w:hAnsi="Arial" w:cs="Arial"/>
        </w:rPr>
        <w:t>Глава Верхнекетского района</w:t>
      </w:r>
      <w:r>
        <w:rPr>
          <w:rFonts w:ascii="Arial" w:hAnsi="Arial" w:cs="Arial"/>
        </w:rPr>
        <w:t xml:space="preserve">         </w:t>
      </w:r>
      <w:r w:rsidRPr="00EC5171">
        <w:rPr>
          <w:rFonts w:ascii="Arial" w:hAnsi="Arial" w:cs="Arial"/>
        </w:rPr>
        <w:t xml:space="preserve">                                    </w:t>
      </w:r>
      <w:proofErr w:type="spellStart"/>
      <w:r w:rsidRPr="00EC5171">
        <w:rPr>
          <w:rFonts w:ascii="Arial" w:hAnsi="Arial" w:cs="Arial"/>
        </w:rPr>
        <w:t>С.А.Альсевич</w:t>
      </w:r>
      <w:proofErr w:type="spellEnd"/>
    </w:p>
    <w:p w:rsidR="00451576" w:rsidRPr="00EC5171" w:rsidRDefault="00451576" w:rsidP="00451576">
      <w:pPr>
        <w:pStyle w:val="20"/>
        <w:rPr>
          <w:rFonts w:ascii="Arial" w:hAnsi="Arial"/>
        </w:rPr>
      </w:pPr>
      <w:r w:rsidRPr="00EC5171">
        <w:rPr>
          <w:rFonts w:ascii="Arial" w:hAnsi="Arial"/>
        </w:rPr>
        <w:t xml:space="preserve">    </w:t>
      </w:r>
    </w:p>
    <w:p w:rsidR="00451576" w:rsidRDefault="00451576" w:rsidP="00451576">
      <w:pPr>
        <w:pStyle w:val="20"/>
        <w:rPr>
          <w:rFonts w:ascii="Arial" w:hAnsi="Arial"/>
        </w:rPr>
      </w:pPr>
      <w:r>
        <w:rPr>
          <w:rFonts w:ascii="Arial" w:hAnsi="Arial"/>
        </w:rPr>
        <w:t xml:space="preserve">Н.Г. </w:t>
      </w:r>
      <w:r w:rsidRPr="00A50D87">
        <w:rPr>
          <w:rFonts w:ascii="Arial" w:hAnsi="Arial"/>
        </w:rPr>
        <w:t>Ефимова</w:t>
      </w:r>
    </w:p>
    <w:p w:rsidR="00451576" w:rsidRPr="006D478E" w:rsidRDefault="00451576" w:rsidP="00451576">
      <w:pPr>
        <w:pStyle w:val="20"/>
        <w:rPr>
          <w:b/>
          <w:sz w:val="24"/>
          <w:szCs w:val="24"/>
        </w:rPr>
      </w:pPr>
      <w:r w:rsidRPr="006D478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___________</w:t>
      </w:r>
      <w:r w:rsidRPr="006D478E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</w:t>
      </w:r>
      <w:r w:rsidRPr="006D478E">
        <w:rPr>
          <w:b/>
          <w:sz w:val="24"/>
          <w:szCs w:val="24"/>
        </w:rPr>
        <w:t>________</w:t>
      </w:r>
    </w:p>
    <w:p w:rsidR="00451576" w:rsidRDefault="00451576" w:rsidP="00451576">
      <w:pPr>
        <w:rPr>
          <w:rFonts w:ascii="Arial" w:hAnsi="Arial" w:cs="Arial"/>
          <w:sz w:val="20"/>
          <w:szCs w:val="20"/>
        </w:rPr>
      </w:pPr>
      <w:r w:rsidRPr="00B248C8">
        <w:rPr>
          <w:rFonts w:ascii="Arial" w:hAnsi="Arial" w:cs="Arial"/>
          <w:sz w:val="20"/>
          <w:szCs w:val="20"/>
        </w:rPr>
        <w:t>Дело-2, УФ-1, Ефимова-1</w:t>
      </w:r>
      <w:r>
        <w:rPr>
          <w:rFonts w:ascii="Arial" w:hAnsi="Arial" w:cs="Arial"/>
          <w:sz w:val="20"/>
          <w:szCs w:val="20"/>
        </w:rPr>
        <w:t>, члены конкурсной комиссии - 6</w:t>
      </w:r>
    </w:p>
    <w:p w:rsidR="00594BF2" w:rsidRPr="00F8249C" w:rsidRDefault="001129F4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B16F8">
        <w:rPr>
          <w:rFonts w:ascii="Arial" w:hAnsi="Arial" w:cs="Arial"/>
          <w:iCs/>
        </w:rPr>
        <w:br w:type="page"/>
      </w:r>
      <w:bookmarkStart w:id="0" w:name="_GoBack"/>
      <w:bookmarkEnd w:id="0"/>
      <w:r w:rsidR="00594BF2" w:rsidRPr="00F8249C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594BF2" w:rsidRPr="00F8249C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F8249C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594BF2" w:rsidRPr="00F8249C" w:rsidRDefault="000B4C46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F8249C">
        <w:rPr>
          <w:rFonts w:ascii="Arial" w:hAnsi="Arial" w:cs="Arial"/>
          <w:sz w:val="24"/>
          <w:szCs w:val="24"/>
        </w:rPr>
        <w:t>от «</w:t>
      </w:r>
      <w:r w:rsidR="00451576" w:rsidRPr="00F8249C">
        <w:rPr>
          <w:rFonts w:ascii="Arial" w:hAnsi="Arial" w:cs="Arial"/>
          <w:sz w:val="24"/>
          <w:szCs w:val="24"/>
        </w:rPr>
        <w:t>__</w:t>
      </w:r>
      <w:r w:rsidRPr="00F8249C">
        <w:rPr>
          <w:rFonts w:ascii="Arial" w:hAnsi="Arial" w:cs="Arial"/>
          <w:sz w:val="24"/>
          <w:szCs w:val="24"/>
        </w:rPr>
        <w:t xml:space="preserve">» </w:t>
      </w:r>
      <w:r w:rsidR="00451576" w:rsidRPr="00F8249C">
        <w:rPr>
          <w:rFonts w:ascii="Arial" w:hAnsi="Arial" w:cs="Arial"/>
          <w:sz w:val="24"/>
          <w:szCs w:val="24"/>
        </w:rPr>
        <w:t>_______</w:t>
      </w:r>
      <w:r w:rsidRPr="00F8249C">
        <w:rPr>
          <w:rFonts w:ascii="Arial" w:hAnsi="Arial" w:cs="Arial"/>
          <w:sz w:val="24"/>
          <w:szCs w:val="24"/>
        </w:rPr>
        <w:t xml:space="preserve"> </w:t>
      </w:r>
      <w:r w:rsidR="00594BF2" w:rsidRPr="00F8249C">
        <w:rPr>
          <w:rFonts w:ascii="Arial" w:hAnsi="Arial" w:cs="Arial"/>
          <w:sz w:val="24"/>
          <w:szCs w:val="24"/>
        </w:rPr>
        <w:t>202</w:t>
      </w:r>
      <w:r w:rsidR="00451576" w:rsidRPr="00F8249C">
        <w:rPr>
          <w:rFonts w:ascii="Arial" w:hAnsi="Arial" w:cs="Arial"/>
          <w:sz w:val="24"/>
          <w:szCs w:val="24"/>
        </w:rPr>
        <w:t>4</w:t>
      </w:r>
      <w:r w:rsidRPr="00F8249C">
        <w:rPr>
          <w:rFonts w:ascii="Arial" w:hAnsi="Arial" w:cs="Arial"/>
          <w:sz w:val="24"/>
          <w:szCs w:val="24"/>
        </w:rPr>
        <w:t xml:space="preserve"> № </w:t>
      </w:r>
      <w:r w:rsidR="00451576" w:rsidRPr="00F8249C">
        <w:rPr>
          <w:rFonts w:ascii="Arial" w:hAnsi="Arial" w:cs="Arial"/>
          <w:sz w:val="24"/>
          <w:szCs w:val="24"/>
        </w:rPr>
        <w:t>______</w:t>
      </w:r>
    </w:p>
    <w:p w:rsidR="00524CE2" w:rsidRPr="00F8249C" w:rsidRDefault="00524CE2" w:rsidP="00594BF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C7FE4" w:rsidRPr="00F8249C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524CE2" w:rsidRPr="00F8249C" w:rsidRDefault="00DB64A5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F8249C">
        <w:rPr>
          <w:rStyle w:val="FontStyle28"/>
          <w:rFonts w:ascii="Arial" w:hAnsi="Arial" w:cs="Arial"/>
          <w:b/>
        </w:rPr>
        <w:t xml:space="preserve">Порядок </w:t>
      </w:r>
    </w:p>
    <w:p w:rsidR="00DB64A5" w:rsidRPr="00F8249C" w:rsidRDefault="00CE7202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F8249C">
        <w:rPr>
          <w:rStyle w:val="FontStyle28"/>
          <w:rFonts w:ascii="Arial" w:hAnsi="Arial" w:cs="Arial"/>
          <w:b/>
        </w:rPr>
        <w:t>предоставления субсидий победителям конкурса «Становление»</w:t>
      </w:r>
      <w:r w:rsidR="00714A0F" w:rsidRPr="00F8249C">
        <w:rPr>
          <w:rStyle w:val="FontStyle28"/>
          <w:rFonts w:ascii="Arial" w:hAnsi="Arial" w:cs="Arial"/>
          <w:b/>
        </w:rPr>
        <w:t xml:space="preserve"> в Верхнекетском районе</w:t>
      </w:r>
    </w:p>
    <w:p w:rsidR="00CE7202" w:rsidRPr="00F8249C" w:rsidRDefault="00CE7202">
      <w:pPr>
        <w:pStyle w:val="Style7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0C7FE4" w:rsidRPr="00F8249C" w:rsidRDefault="003D7791" w:rsidP="00D713FA">
      <w:pPr>
        <w:pStyle w:val="Style7"/>
        <w:widowControl/>
        <w:tabs>
          <w:tab w:val="left" w:pos="3544"/>
        </w:tabs>
        <w:spacing w:line="240" w:lineRule="auto"/>
        <w:jc w:val="center"/>
        <w:rPr>
          <w:rStyle w:val="FontStyle28"/>
          <w:rFonts w:ascii="Arial" w:hAnsi="Arial" w:cs="Arial"/>
          <w:b/>
        </w:rPr>
      </w:pPr>
      <w:r w:rsidRPr="00F8249C">
        <w:rPr>
          <w:rStyle w:val="FontStyle28"/>
          <w:rFonts w:ascii="Arial" w:hAnsi="Arial" w:cs="Arial"/>
          <w:b/>
        </w:rPr>
        <w:t xml:space="preserve">1. </w:t>
      </w:r>
      <w:r w:rsidR="00C75ECB" w:rsidRPr="00F8249C">
        <w:rPr>
          <w:rFonts w:ascii="Arial" w:hAnsi="Arial" w:cs="Arial"/>
          <w:b/>
          <w:bCs/>
          <w:lang w:eastAsia="en-US"/>
        </w:rPr>
        <w:t>Общие положения о предоставлении субсидии</w:t>
      </w:r>
    </w:p>
    <w:p w:rsidR="00890154" w:rsidRPr="00F8249C" w:rsidRDefault="00890154" w:rsidP="00890154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F8249C">
        <w:rPr>
          <w:rStyle w:val="FontStyle28"/>
        </w:rPr>
        <w:t xml:space="preserve">1. </w:t>
      </w:r>
      <w:r w:rsidR="000C5276" w:rsidRPr="00F8249C">
        <w:rPr>
          <w:rStyle w:val="FontStyle28"/>
          <w:rFonts w:ascii="Arial" w:hAnsi="Arial" w:cs="Arial"/>
        </w:rPr>
        <w:t xml:space="preserve">Настоящий </w:t>
      </w:r>
      <w:r w:rsidR="00FD3A53" w:rsidRPr="00F8249C">
        <w:rPr>
          <w:rStyle w:val="FontStyle28"/>
          <w:rFonts w:ascii="Arial" w:hAnsi="Arial" w:cs="Arial"/>
        </w:rPr>
        <w:t>П</w:t>
      </w:r>
      <w:r w:rsidR="000C5276" w:rsidRPr="00F8249C">
        <w:rPr>
          <w:rStyle w:val="FontStyle28"/>
          <w:rFonts w:ascii="Arial" w:hAnsi="Arial" w:cs="Arial"/>
        </w:rPr>
        <w:t>орядок предоставления субсидий победителям конкурса  «</w:t>
      </w:r>
      <w:r w:rsidR="00CE7202" w:rsidRPr="00F8249C">
        <w:rPr>
          <w:rStyle w:val="FontStyle28"/>
          <w:rFonts w:ascii="Arial" w:hAnsi="Arial" w:cs="Arial"/>
        </w:rPr>
        <w:t>Становление</w:t>
      </w:r>
      <w:r w:rsidR="000C5276" w:rsidRPr="00F8249C">
        <w:rPr>
          <w:rStyle w:val="FontStyle28"/>
          <w:rFonts w:ascii="Arial" w:hAnsi="Arial" w:cs="Arial"/>
        </w:rPr>
        <w:t>»</w:t>
      </w:r>
      <w:r w:rsidR="00714A0F" w:rsidRPr="00F8249C">
        <w:rPr>
          <w:rStyle w:val="FontStyle28"/>
          <w:rFonts w:ascii="Arial" w:hAnsi="Arial" w:cs="Arial"/>
        </w:rPr>
        <w:t xml:space="preserve"> в Верхнекетском районе</w:t>
      </w:r>
      <w:r w:rsidR="000C5276" w:rsidRPr="00F8249C">
        <w:rPr>
          <w:rStyle w:val="FontStyle28"/>
          <w:rFonts w:ascii="Arial" w:hAnsi="Arial" w:cs="Arial"/>
        </w:rPr>
        <w:t xml:space="preserve"> (далее – </w:t>
      </w:r>
      <w:r w:rsidR="00560EF7" w:rsidRPr="00F8249C">
        <w:rPr>
          <w:rStyle w:val="FontStyle28"/>
          <w:rFonts w:ascii="Arial" w:hAnsi="Arial" w:cs="Arial"/>
        </w:rPr>
        <w:t>п</w:t>
      </w:r>
      <w:r w:rsidR="000C5276" w:rsidRPr="00F8249C">
        <w:rPr>
          <w:rStyle w:val="FontStyle28"/>
          <w:rFonts w:ascii="Arial" w:hAnsi="Arial" w:cs="Arial"/>
        </w:rPr>
        <w:t>орядок)</w:t>
      </w:r>
      <w:r w:rsidR="00721715" w:rsidRPr="00F8249C">
        <w:rPr>
          <w:rStyle w:val="FontStyle28"/>
          <w:rFonts w:ascii="Arial" w:hAnsi="Arial" w:cs="Arial"/>
        </w:rPr>
        <w:t xml:space="preserve">, определяет условия и порядок предоставления субсидий, требования к получателям субсидии, а также требования об осуществлении </w:t>
      </w:r>
      <w:proofErr w:type="gramStart"/>
      <w:r w:rsidR="00721715" w:rsidRPr="00F8249C">
        <w:rPr>
          <w:rStyle w:val="FontStyle28"/>
          <w:rFonts w:ascii="Arial" w:hAnsi="Arial" w:cs="Arial"/>
        </w:rPr>
        <w:t>контроля за</w:t>
      </w:r>
      <w:proofErr w:type="gramEnd"/>
      <w:r w:rsidR="00721715" w:rsidRPr="00F8249C">
        <w:rPr>
          <w:rStyle w:val="FontStyle28"/>
          <w:rFonts w:ascii="Arial" w:hAnsi="Arial" w:cs="Arial"/>
        </w:rPr>
        <w:t xml:space="preserve"> соблюдением условий, цели и порядка предоставления субсидий и ответственность за их нарушение.</w:t>
      </w:r>
    </w:p>
    <w:p w:rsidR="00A719B0" w:rsidRPr="00F8249C" w:rsidRDefault="00445087" w:rsidP="00A719B0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F8249C">
        <w:rPr>
          <w:rFonts w:ascii="Arial" w:hAnsi="Arial" w:cs="Arial"/>
          <w:bCs/>
          <w:iCs/>
        </w:rPr>
        <w:t>2.</w:t>
      </w:r>
      <w:r w:rsidRPr="00F8249C">
        <w:rPr>
          <w:rFonts w:ascii="Arial" w:eastAsia="Times New Roman" w:hAnsi="Arial" w:cs="Arial"/>
        </w:rPr>
        <w:t xml:space="preserve">Целью предоставления </w:t>
      </w:r>
      <w:r w:rsidRPr="00F8249C">
        <w:rPr>
          <w:rStyle w:val="FontStyle28"/>
          <w:rFonts w:ascii="Arial" w:hAnsi="Arial" w:cs="Arial"/>
        </w:rPr>
        <w:t>субсидии</w:t>
      </w:r>
      <w:r w:rsidR="00BA14EE" w:rsidRPr="00F8249C">
        <w:rPr>
          <w:rFonts w:ascii="Arial" w:hAnsi="Arial" w:cs="Arial"/>
        </w:rPr>
        <w:t xml:space="preserve"> </w:t>
      </w:r>
      <w:r w:rsidRPr="00F8249C">
        <w:rPr>
          <w:rStyle w:val="FontStyle28"/>
          <w:rFonts w:ascii="Arial" w:hAnsi="Arial" w:cs="Arial"/>
        </w:rPr>
        <w:t>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Верхнекетский район Томской области (далее - субсидия)</w:t>
      </w:r>
      <w:r w:rsidRPr="00F8249C">
        <w:rPr>
          <w:rFonts w:ascii="Arial" w:eastAsia="Times New Roman" w:hAnsi="Arial" w:cs="Arial"/>
        </w:rPr>
        <w:t xml:space="preserve"> является </w:t>
      </w:r>
      <w:r w:rsidRPr="00F8249C">
        <w:rPr>
          <w:rStyle w:val="FontStyle28"/>
          <w:rFonts w:ascii="Arial" w:hAnsi="Arial" w:cs="Arial"/>
        </w:rPr>
        <w:t>поддержка предпринимательской инициативы жителей Верхнекетского района и создания новых рабочих мест на территории Верхнекетского района посредством реализации мероприятия 2.1.1.</w:t>
      </w:r>
      <w:proofErr w:type="gramEnd"/>
      <w:r w:rsidRPr="00F8249C">
        <w:rPr>
          <w:rStyle w:val="FontStyle28"/>
          <w:rFonts w:ascii="Arial" w:hAnsi="Arial" w:cs="Arial"/>
        </w:rPr>
        <w:t xml:space="preserve"> «Предоставление субсидий начинающим субъектам МСП победителям конкурса предпринимательских проектов «Становление» в Верхнекетском районе подпрограммы 2. «</w:t>
      </w:r>
      <w:r w:rsidRPr="00F8249C">
        <w:rPr>
          <w:rFonts w:ascii="Arial" w:hAnsi="Arial" w:cs="Arial"/>
        </w:rPr>
        <w:t>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  <w:r w:rsidRPr="00F8249C">
        <w:rPr>
          <w:rStyle w:val="FontStyle28"/>
          <w:rFonts w:ascii="Arial" w:hAnsi="Arial" w:cs="Arial"/>
        </w:rPr>
        <w:t xml:space="preserve">, </w:t>
      </w:r>
      <w:r w:rsidRPr="00F8249C">
        <w:rPr>
          <w:rFonts w:ascii="Arial" w:hAnsi="Arial" w:cs="Arial"/>
        </w:rPr>
        <w:t>утвержденной постановлением Администрации Верхнекетского района от 19.11.2015 года № 963</w:t>
      </w:r>
      <w:r w:rsidRPr="00F8249C">
        <w:rPr>
          <w:rStyle w:val="FontStyle28"/>
          <w:rFonts w:ascii="Arial" w:hAnsi="Arial" w:cs="Arial"/>
        </w:rPr>
        <w:t xml:space="preserve"> (далее - Программа)</w:t>
      </w:r>
      <w:r w:rsidR="00A719B0" w:rsidRPr="00F8249C">
        <w:rPr>
          <w:rFonts w:ascii="Arial" w:eastAsia="Times New Roman" w:hAnsi="Arial" w:cs="Arial"/>
        </w:rPr>
        <w:t>.</w:t>
      </w:r>
    </w:p>
    <w:p w:rsidR="000C7FE4" w:rsidRPr="00F8249C" w:rsidRDefault="00A719B0" w:rsidP="00A719B0">
      <w:pPr>
        <w:ind w:firstLine="709"/>
        <w:jc w:val="both"/>
        <w:rPr>
          <w:rStyle w:val="FontStyle28"/>
          <w:rFonts w:ascii="Arial" w:hAnsi="Arial" w:cs="Arial"/>
        </w:rPr>
      </w:pPr>
      <w:r w:rsidRPr="00F8249C">
        <w:rPr>
          <w:rFonts w:ascii="Arial" w:eastAsia="Times New Roman" w:hAnsi="Arial" w:cs="Arial"/>
        </w:rPr>
        <w:t xml:space="preserve">3. </w:t>
      </w:r>
      <w:r w:rsidR="00FC068D" w:rsidRPr="00F8249C">
        <w:rPr>
          <w:rFonts w:ascii="Arial" w:eastAsia="Times New Roman" w:hAnsi="Arial" w:cs="Arial"/>
          <w:lang w:eastAsia="ar-SA"/>
        </w:rPr>
        <w:t xml:space="preserve">Главный распорядитель средств местного бюджета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Верхнекетского района </w:t>
      </w:r>
      <w:r w:rsidRPr="00F8249C">
        <w:rPr>
          <w:rFonts w:ascii="Arial" w:eastAsia="Times New Roman" w:hAnsi="Arial" w:cs="Arial"/>
        </w:rPr>
        <w:t xml:space="preserve">(далее </w:t>
      </w:r>
      <w:r w:rsidR="00721715" w:rsidRPr="00F8249C">
        <w:rPr>
          <w:rStyle w:val="FontStyle28"/>
          <w:rFonts w:ascii="Arial" w:hAnsi="Arial" w:cs="Arial"/>
        </w:rPr>
        <w:t>- ГРБС).</w:t>
      </w:r>
    </w:p>
    <w:p w:rsidR="00522F78" w:rsidRPr="00F8249C" w:rsidRDefault="00586D36" w:rsidP="00522F78">
      <w:pPr>
        <w:ind w:firstLine="709"/>
        <w:contextualSpacing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4</w:t>
      </w:r>
      <w:r w:rsidR="00522F78" w:rsidRPr="00F8249C">
        <w:rPr>
          <w:rFonts w:ascii="Arial" w:hAnsi="Arial" w:cs="Arial"/>
        </w:rPr>
        <w:t xml:space="preserve">. </w:t>
      </w:r>
      <w:r w:rsidR="00522F78" w:rsidRPr="00F8249C">
        <w:rPr>
          <w:rFonts w:ascii="Arial" w:hAnsi="Arial" w:cs="Arial"/>
          <w:color w:val="000000"/>
        </w:rPr>
        <w:t>Способом предоставления субсидии является финансовое обеспечение затрат</w:t>
      </w:r>
      <w:r w:rsidR="00E87BAA" w:rsidRPr="00F8249C">
        <w:rPr>
          <w:rFonts w:ascii="Arial" w:hAnsi="Arial" w:cs="Arial"/>
          <w:color w:val="000000" w:themeColor="text1"/>
        </w:rPr>
        <w:t xml:space="preserve">  </w:t>
      </w:r>
      <w:r w:rsidR="00E87BAA" w:rsidRPr="00F8249C">
        <w:rPr>
          <w:rFonts w:ascii="Arial" w:hAnsi="Arial" w:cs="Arial"/>
        </w:rPr>
        <w:t>в связи с производством и (или) реализацией товаров, выполнением работ, оказанием услуг в рамках реализации предпринимательского проекта</w:t>
      </w:r>
      <w:r w:rsidR="00522F78" w:rsidRPr="00F8249C">
        <w:rPr>
          <w:rFonts w:ascii="Arial" w:hAnsi="Arial" w:cs="Arial"/>
          <w:color w:val="000000"/>
        </w:rPr>
        <w:t>.</w:t>
      </w:r>
    </w:p>
    <w:p w:rsidR="00F376B9" w:rsidRPr="00F8249C" w:rsidRDefault="00540741" w:rsidP="007D1FBA">
      <w:pPr>
        <w:ind w:firstLine="709"/>
        <w:jc w:val="both"/>
        <w:rPr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5</w:t>
      </w:r>
      <w:r w:rsidR="007D1FBA" w:rsidRPr="00F8249C">
        <w:rPr>
          <w:rStyle w:val="FontStyle28"/>
          <w:rFonts w:ascii="Arial" w:hAnsi="Arial" w:cs="Arial"/>
        </w:rPr>
        <w:t>.</w:t>
      </w:r>
      <w:r w:rsidR="007D1FBA" w:rsidRPr="00F8249C">
        <w:rPr>
          <w:rFonts w:ascii="Arial" w:hAnsi="Arial" w:cs="Arial"/>
        </w:rPr>
        <w:t xml:space="preserve"> </w:t>
      </w:r>
      <w:r w:rsidR="00F376B9" w:rsidRPr="00F8249C">
        <w:rPr>
          <w:rFonts w:ascii="Arial" w:hAnsi="Arial" w:cs="Arial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в порядке, установленном Министерством финансов Российской Федерации.</w:t>
      </w:r>
    </w:p>
    <w:p w:rsidR="00B66DC7" w:rsidRPr="00F8249C" w:rsidRDefault="00B66DC7" w:rsidP="00B66DC7">
      <w:pPr>
        <w:pStyle w:val="ab"/>
        <w:tabs>
          <w:tab w:val="left" w:pos="5536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F8249C">
        <w:rPr>
          <w:rFonts w:ascii="Arial" w:hAnsi="Arial" w:cs="Arial"/>
          <w:color w:val="000000" w:themeColor="text1"/>
          <w:szCs w:val="24"/>
        </w:rPr>
        <w:t>6. </w:t>
      </w:r>
      <w:r w:rsidRPr="00F8249C">
        <w:rPr>
          <w:rFonts w:ascii="Arial" w:hAnsi="Arial" w:cs="Arial"/>
        </w:rPr>
        <w:t>Сведения</w:t>
      </w:r>
      <w:r w:rsidRPr="00F8249C">
        <w:rPr>
          <w:rFonts w:ascii="Arial" w:hAnsi="Arial" w:cs="Arial"/>
          <w:color w:val="000000" w:themeColor="text1"/>
          <w:szCs w:val="24"/>
        </w:rPr>
        <w:t xml:space="preserve"> о получателях субсидий, в том числе о заключённых с получателями субсидий соглашениях о предоставлении субсидий, является информацией ограниченного доступа.</w:t>
      </w:r>
    </w:p>
    <w:p w:rsidR="006366E8" w:rsidRPr="00F8249C" w:rsidRDefault="006366E8" w:rsidP="00D713FA">
      <w:pPr>
        <w:pStyle w:val="Style5"/>
        <w:widowControl/>
        <w:tabs>
          <w:tab w:val="left" w:pos="1008"/>
        </w:tabs>
        <w:spacing w:line="240" w:lineRule="auto"/>
        <w:ind w:firstLine="0"/>
        <w:rPr>
          <w:rStyle w:val="FontStyle28"/>
          <w:rFonts w:ascii="Arial" w:hAnsi="Arial" w:cs="Arial"/>
        </w:rPr>
      </w:pPr>
    </w:p>
    <w:p w:rsidR="000C7FE4" w:rsidRPr="00F8249C" w:rsidRDefault="003D7791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  <w:r w:rsidRPr="00F8249C">
        <w:rPr>
          <w:rStyle w:val="FontStyle28"/>
          <w:rFonts w:ascii="Arial" w:hAnsi="Arial" w:cs="Arial"/>
          <w:b/>
        </w:rPr>
        <w:t>2.</w:t>
      </w:r>
      <w:r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  <w:b/>
        </w:rPr>
        <w:t>Порядок проведения отбора получателей субсидии для предоставления субсидии</w:t>
      </w:r>
      <w:r w:rsidR="00C75ECB" w:rsidRPr="00F8249C">
        <w:rPr>
          <w:rStyle w:val="FontStyle28"/>
          <w:rFonts w:ascii="Arial" w:hAnsi="Arial" w:cs="Arial"/>
          <w:b/>
        </w:rPr>
        <w:t xml:space="preserve"> (далее - отбор)</w:t>
      </w:r>
    </w:p>
    <w:p w:rsidR="00A01F30" w:rsidRPr="00F8249C" w:rsidRDefault="00540741" w:rsidP="00A01F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7</w:t>
      </w:r>
      <w:r w:rsidR="001C3A29" w:rsidRPr="00F8249C">
        <w:rPr>
          <w:rStyle w:val="FontStyle28"/>
          <w:rFonts w:ascii="Arial" w:hAnsi="Arial" w:cs="Arial"/>
        </w:rPr>
        <w:t>.</w:t>
      </w:r>
      <w:r w:rsidR="00270B84" w:rsidRPr="00F8249C">
        <w:rPr>
          <w:color w:val="000000"/>
          <w:sz w:val="30"/>
          <w:szCs w:val="30"/>
          <w:shd w:val="clear" w:color="auto" w:fill="FFFFFF"/>
        </w:rPr>
        <w:t xml:space="preserve"> </w:t>
      </w:r>
      <w:r w:rsidR="00A01F30" w:rsidRPr="00F8249C">
        <w:rPr>
          <w:rStyle w:val="FontStyle28"/>
          <w:rFonts w:ascii="Arial" w:hAnsi="Arial" w:cs="Arial"/>
        </w:rPr>
        <w:t>Отбор получателей субсидии производится по результатам конкурса (далее - отбор), который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:rsidR="001C3A29" w:rsidRPr="00F8249C" w:rsidRDefault="00540741" w:rsidP="001C3A29">
      <w:pPr>
        <w:pStyle w:val="Style5"/>
        <w:widowControl/>
        <w:tabs>
          <w:tab w:val="left" w:pos="0"/>
        </w:tabs>
        <w:spacing w:line="240" w:lineRule="auto"/>
        <w:rPr>
          <w:rFonts w:ascii="Arial" w:eastAsia="Times New Roman" w:hAnsi="Arial" w:cs="Arial"/>
          <w:lang w:eastAsia="ar-SA"/>
        </w:rPr>
      </w:pPr>
      <w:r w:rsidRPr="00F8249C">
        <w:rPr>
          <w:rStyle w:val="FontStyle28"/>
          <w:rFonts w:ascii="Arial" w:hAnsi="Arial" w:cs="Arial"/>
        </w:rPr>
        <w:lastRenderedPageBreak/>
        <w:t>8.</w:t>
      </w:r>
      <w:r w:rsidR="00E26A75" w:rsidRPr="00F8249C">
        <w:rPr>
          <w:rStyle w:val="FontStyle28"/>
          <w:rFonts w:ascii="Arial" w:hAnsi="Arial" w:cs="Arial"/>
        </w:rPr>
        <w:t xml:space="preserve"> </w:t>
      </w:r>
      <w:r w:rsidR="00502486" w:rsidRPr="00F8249C">
        <w:rPr>
          <w:rFonts w:ascii="Arial" w:eastAsia="Times New Roman" w:hAnsi="Arial" w:cs="Arial"/>
          <w:lang w:eastAsia="ar-SA"/>
        </w:rPr>
        <w:t xml:space="preserve">Объявление о проведении отбора размещается </w:t>
      </w:r>
      <w:r w:rsidR="00502486" w:rsidRPr="00F8249C">
        <w:rPr>
          <w:rFonts w:ascii="Arial" w:hAnsi="Arial" w:cs="Arial"/>
        </w:rPr>
        <w:t xml:space="preserve">на едином портале бюджетной системы Российской Федерации в информационно-телекоммуникационной сети «Интернет» (в разделе единого портала) и </w:t>
      </w:r>
      <w:r w:rsidR="00502486" w:rsidRPr="00F8249C">
        <w:rPr>
          <w:rFonts w:ascii="Arial" w:eastAsia="Times New Roman" w:hAnsi="Arial" w:cs="Arial"/>
          <w:lang w:eastAsia="ar-SA"/>
        </w:rPr>
        <w:t>на официальном сайте Администрации в информационно-телекоммуникационной сети «Интернет»</w:t>
      </w:r>
      <w:r w:rsidR="00502486" w:rsidRPr="00F8249C">
        <w:rPr>
          <w:rStyle w:val="FontStyle28"/>
          <w:rFonts w:ascii="Arial" w:hAnsi="Arial" w:cs="Arial"/>
        </w:rPr>
        <w:t xml:space="preserve"> (</w:t>
      </w:r>
      <w:r w:rsidR="00502486" w:rsidRPr="00F8249C">
        <w:rPr>
          <w:rStyle w:val="FontStyle28"/>
          <w:rFonts w:ascii="Arial" w:hAnsi="Arial" w:cs="Arial"/>
          <w:lang w:val="en-US"/>
        </w:rPr>
        <w:t>http</w:t>
      </w:r>
      <w:r w:rsidR="00502486" w:rsidRPr="00F8249C">
        <w:rPr>
          <w:rStyle w:val="FontStyle28"/>
          <w:rFonts w:ascii="Arial" w:hAnsi="Arial" w:cs="Arial"/>
        </w:rPr>
        <w:t>://</w:t>
      </w:r>
      <w:hyperlink r:id="rId12" w:history="1">
        <w:r w:rsidR="00502486" w:rsidRPr="00F8249C">
          <w:rPr>
            <w:rStyle w:val="a3"/>
            <w:rFonts w:ascii="Arial" w:hAnsi="Arial" w:cs="Arial"/>
            <w:lang w:val="en-US"/>
          </w:rPr>
          <w:t>www</w:t>
        </w:r>
        <w:r w:rsidR="00502486" w:rsidRPr="00F8249C">
          <w:rPr>
            <w:rStyle w:val="a3"/>
            <w:rFonts w:ascii="Arial" w:hAnsi="Arial" w:cs="Arial"/>
          </w:rPr>
          <w:t>.</w:t>
        </w:r>
        <w:r w:rsidR="00502486" w:rsidRPr="00F8249C">
          <w:rPr>
            <w:rStyle w:val="a3"/>
            <w:rFonts w:ascii="Arial" w:hAnsi="Arial" w:cs="Arial"/>
            <w:lang w:val="en-US"/>
          </w:rPr>
          <w:t>vktadm</w:t>
        </w:r>
        <w:r w:rsidR="00502486" w:rsidRPr="00F8249C">
          <w:rPr>
            <w:rFonts w:ascii="Arial" w:hAnsi="Arial" w:cs="Arial"/>
          </w:rPr>
          <w:t xml:space="preserve"> </w:t>
        </w:r>
        <w:r w:rsidR="00502486" w:rsidRPr="00F8249C">
          <w:rPr>
            <w:rStyle w:val="a3"/>
            <w:rFonts w:ascii="Arial" w:hAnsi="Arial" w:cs="Arial"/>
            <w:lang w:val="en-US"/>
          </w:rPr>
          <w:t>ru</w:t>
        </w:r>
        <w:r w:rsidR="00502486" w:rsidRPr="00F8249C">
          <w:rPr>
            <w:rStyle w:val="a3"/>
            <w:rFonts w:ascii="Arial" w:hAnsi="Arial" w:cs="Arial"/>
          </w:rPr>
          <w:t xml:space="preserve"> /</w:t>
        </w:r>
      </w:hyperlink>
      <w:r w:rsidR="00502486" w:rsidRPr="00F8249C">
        <w:rPr>
          <w:rStyle w:val="FontStyle28"/>
          <w:rFonts w:ascii="Arial" w:hAnsi="Arial" w:cs="Arial"/>
        </w:rPr>
        <w:t xml:space="preserve">) (далее - официальный сайт) </w:t>
      </w:r>
      <w:r w:rsidR="00502486" w:rsidRPr="00F8249C">
        <w:rPr>
          <w:rFonts w:ascii="Arial" w:eastAsia="Times New Roman" w:hAnsi="Arial" w:cs="Arial"/>
          <w:lang w:eastAsia="ar-SA"/>
        </w:rPr>
        <w:t xml:space="preserve"> не </w:t>
      </w:r>
      <w:proofErr w:type="gramStart"/>
      <w:r w:rsidR="00502486" w:rsidRPr="00F8249C">
        <w:rPr>
          <w:rFonts w:ascii="Arial" w:eastAsia="Times New Roman" w:hAnsi="Arial" w:cs="Arial"/>
          <w:lang w:eastAsia="ar-SA"/>
        </w:rPr>
        <w:t>позднее</w:t>
      </w:r>
      <w:proofErr w:type="gramEnd"/>
      <w:r w:rsidR="00502486" w:rsidRPr="00F8249C">
        <w:rPr>
          <w:rFonts w:ascii="Arial" w:eastAsia="Times New Roman" w:hAnsi="Arial" w:cs="Arial"/>
          <w:lang w:eastAsia="ar-SA"/>
        </w:rPr>
        <w:t xml:space="preserve"> чем за </w:t>
      </w:r>
      <w:r w:rsidR="00E26A75" w:rsidRPr="00F8249C">
        <w:rPr>
          <w:rFonts w:ascii="Arial" w:eastAsia="Times New Roman" w:hAnsi="Arial" w:cs="Arial"/>
          <w:lang w:eastAsia="ar-SA"/>
        </w:rPr>
        <w:t>1</w:t>
      </w:r>
      <w:r w:rsidR="00E26A75" w:rsidRPr="00F8249C">
        <w:rPr>
          <w:rStyle w:val="FontStyle28"/>
          <w:rFonts w:ascii="Arial" w:hAnsi="Arial" w:cs="Arial"/>
        </w:rPr>
        <w:t xml:space="preserve"> календарный день до даты начала подачи (приема) заявок участников отбора.</w:t>
      </w:r>
      <w:r w:rsidR="00E26A75" w:rsidRPr="00F8249C">
        <w:rPr>
          <w:rFonts w:ascii="Arial" w:eastAsia="Times New Roman" w:hAnsi="Arial" w:cs="Arial"/>
          <w:lang w:eastAsia="ar-SA"/>
        </w:rPr>
        <w:t xml:space="preserve"> </w:t>
      </w:r>
    </w:p>
    <w:p w:rsidR="00E26A75" w:rsidRPr="00F8249C" w:rsidRDefault="00E26A75" w:rsidP="00E26A75">
      <w:pPr>
        <w:ind w:firstLine="709"/>
        <w:jc w:val="both"/>
        <w:rPr>
          <w:rFonts w:ascii="Arial" w:eastAsia="Times New Roman" w:hAnsi="Arial" w:cs="Arial"/>
          <w:lang w:eastAsia="ar-SA"/>
        </w:rPr>
      </w:pPr>
      <w:r w:rsidRPr="00F8249C">
        <w:rPr>
          <w:rFonts w:ascii="Arial" w:eastAsia="Times New Roman" w:hAnsi="Arial" w:cs="Arial"/>
          <w:lang w:eastAsia="ar-SA"/>
        </w:rPr>
        <w:t>В объявлении о проведении отбора указывается следующая информация:</w:t>
      </w:r>
    </w:p>
    <w:p w:rsidR="001C3A29" w:rsidRPr="00F8249C" w:rsidRDefault="001C3A29" w:rsidP="001C3A29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сроков проведения отбора (даты и времени начала (окончания) подачи (приема) заявок участников отбора), которые не могут быть меньше </w:t>
      </w:r>
      <w:r w:rsidR="00ED618B" w:rsidRPr="00F8249C">
        <w:rPr>
          <w:rStyle w:val="FontStyle28"/>
          <w:rFonts w:ascii="Arial" w:hAnsi="Arial" w:cs="Arial"/>
        </w:rPr>
        <w:t>3</w:t>
      </w:r>
      <w:r w:rsidRPr="00F8249C">
        <w:rPr>
          <w:rStyle w:val="FontStyle28"/>
          <w:rFonts w:ascii="Arial" w:hAnsi="Arial" w:cs="Arial"/>
        </w:rPr>
        <w:t>0</w:t>
      </w:r>
      <w:r w:rsidRPr="00F8249C">
        <w:rPr>
          <w:rStyle w:val="FontStyle28"/>
          <w:rFonts w:ascii="Arial" w:hAnsi="Arial" w:cs="Arial"/>
          <w:color w:val="FF0000"/>
        </w:rPr>
        <w:t xml:space="preserve"> </w:t>
      </w:r>
      <w:r w:rsidRPr="00F8249C">
        <w:rPr>
          <w:rStyle w:val="FontStyle28"/>
          <w:rFonts w:ascii="Arial" w:hAnsi="Arial" w:cs="Arial"/>
        </w:rPr>
        <w:t>календарных дней, следующих за днем размещения объявления о проведении отбора;</w:t>
      </w:r>
    </w:p>
    <w:p w:rsidR="001C3A29" w:rsidRPr="00F8249C" w:rsidRDefault="001C3A29" w:rsidP="001C3A29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наименования, места нахождения, почтового адреса, адреса электронной почты ГРБС, проводящего отбор;</w:t>
      </w:r>
    </w:p>
    <w:p w:rsidR="001C3A29" w:rsidRPr="00F8249C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целей предоставления субсидии в соответствии с пунктом 2 настоящего Порядка, а также результатов предоставления субсидии </w:t>
      </w:r>
      <w:r w:rsidR="009D5721" w:rsidRPr="00F8249C">
        <w:rPr>
          <w:rStyle w:val="FontStyle28"/>
          <w:rFonts w:ascii="Arial" w:hAnsi="Arial" w:cs="Arial"/>
        </w:rPr>
        <w:t xml:space="preserve">и показатели, необходимые для достижения результата </w:t>
      </w:r>
      <w:r w:rsidRPr="00F8249C">
        <w:rPr>
          <w:rStyle w:val="FontStyle28"/>
          <w:rFonts w:ascii="Arial" w:hAnsi="Arial" w:cs="Arial"/>
        </w:rPr>
        <w:t>в соответствии пункт</w:t>
      </w:r>
      <w:r w:rsidR="009D5721" w:rsidRPr="00F8249C">
        <w:rPr>
          <w:rStyle w:val="FontStyle28"/>
          <w:rFonts w:ascii="Arial" w:hAnsi="Arial" w:cs="Arial"/>
        </w:rPr>
        <w:t>ами</w:t>
      </w:r>
      <w:r w:rsidRPr="00F8249C">
        <w:rPr>
          <w:rStyle w:val="FontStyle28"/>
          <w:rFonts w:ascii="Arial" w:hAnsi="Arial" w:cs="Arial"/>
        </w:rPr>
        <w:t xml:space="preserve"> 4</w:t>
      </w:r>
      <w:r w:rsidR="009D5721" w:rsidRPr="00F8249C">
        <w:rPr>
          <w:rStyle w:val="FontStyle28"/>
          <w:rFonts w:ascii="Arial" w:hAnsi="Arial" w:cs="Arial"/>
        </w:rPr>
        <w:t>4,45</w:t>
      </w:r>
      <w:r w:rsidRPr="00F8249C">
        <w:rPr>
          <w:rStyle w:val="FontStyle28"/>
          <w:rFonts w:ascii="Arial" w:hAnsi="Arial" w:cs="Arial"/>
        </w:rPr>
        <w:t xml:space="preserve"> настоящего Порядка;</w:t>
      </w:r>
    </w:p>
    <w:p w:rsidR="001C3A29" w:rsidRPr="00F8249C" w:rsidRDefault="001C3A29" w:rsidP="001C3A29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1C3A29" w:rsidRPr="00F8249C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требовани</w:t>
      </w:r>
      <w:r w:rsidR="0019087C" w:rsidRPr="00F8249C">
        <w:rPr>
          <w:rStyle w:val="FontStyle28"/>
          <w:rFonts w:ascii="Arial" w:hAnsi="Arial" w:cs="Arial"/>
        </w:rPr>
        <w:t>я</w:t>
      </w:r>
      <w:r w:rsidRPr="00F8249C">
        <w:rPr>
          <w:rStyle w:val="FontStyle28"/>
          <w:rFonts w:ascii="Arial" w:hAnsi="Arial" w:cs="Arial"/>
        </w:rPr>
        <w:t xml:space="preserve"> к участникам отбора в соответствии с пунктом 9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54C54" w:rsidRPr="00F8249C" w:rsidRDefault="00354C54" w:rsidP="00354C54">
      <w:pPr>
        <w:ind w:firstLine="709"/>
        <w:jc w:val="both"/>
        <w:rPr>
          <w:rFonts w:ascii="Arial" w:hAnsi="Arial" w:cs="Arial"/>
          <w:color w:val="000000"/>
        </w:rPr>
      </w:pPr>
      <w:r w:rsidRPr="00F8249C">
        <w:rPr>
          <w:rFonts w:ascii="Arial" w:hAnsi="Arial" w:cs="Arial"/>
          <w:color w:val="22272F"/>
          <w:shd w:val="clear" w:color="auto" w:fill="FFFFFF"/>
        </w:rPr>
        <w:t>категории получателей субсидии и критерии оценки, показатели критериев оценки;</w:t>
      </w:r>
    </w:p>
    <w:p w:rsidR="001C3A29" w:rsidRPr="00F8249C" w:rsidRDefault="001C3A29" w:rsidP="001C3A29">
      <w:pPr>
        <w:pStyle w:val="Style6"/>
        <w:widowControl/>
        <w:spacing w:line="240" w:lineRule="auto"/>
        <w:ind w:firstLine="69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поряд</w:t>
      </w:r>
      <w:r w:rsidR="0019087C" w:rsidRPr="00F8249C">
        <w:rPr>
          <w:rStyle w:val="FontStyle28"/>
          <w:rFonts w:ascii="Arial" w:hAnsi="Arial" w:cs="Arial"/>
        </w:rPr>
        <w:t>о</w:t>
      </w:r>
      <w:r w:rsidRPr="00F8249C">
        <w:rPr>
          <w:rStyle w:val="FontStyle28"/>
          <w:rFonts w:ascii="Arial" w:hAnsi="Arial" w:cs="Arial"/>
        </w:rPr>
        <w:t xml:space="preserve">к подачи участниками отбора </w:t>
      </w:r>
      <w:r w:rsidR="0019087C" w:rsidRPr="00F8249C">
        <w:rPr>
          <w:rStyle w:val="FontStyle28"/>
          <w:rFonts w:ascii="Arial" w:hAnsi="Arial" w:cs="Arial"/>
        </w:rPr>
        <w:t xml:space="preserve">заявок </w:t>
      </w:r>
      <w:r w:rsidRPr="00F8249C">
        <w:rPr>
          <w:rStyle w:val="FontStyle28"/>
          <w:rFonts w:ascii="Arial" w:hAnsi="Arial" w:cs="Arial"/>
        </w:rPr>
        <w:t>и требовани</w:t>
      </w:r>
      <w:r w:rsidR="0019087C" w:rsidRPr="00F8249C">
        <w:rPr>
          <w:rStyle w:val="FontStyle28"/>
          <w:rFonts w:ascii="Arial" w:hAnsi="Arial" w:cs="Arial"/>
        </w:rPr>
        <w:t>я</w:t>
      </w:r>
      <w:r w:rsidRPr="00F8249C">
        <w:rPr>
          <w:rStyle w:val="FontStyle28"/>
          <w:rFonts w:ascii="Arial" w:hAnsi="Arial" w:cs="Arial"/>
        </w:rPr>
        <w:t>, предъявляемы</w:t>
      </w:r>
      <w:r w:rsidR="0019087C" w:rsidRPr="00F8249C">
        <w:rPr>
          <w:rStyle w:val="FontStyle28"/>
          <w:rFonts w:ascii="Arial" w:hAnsi="Arial" w:cs="Arial"/>
        </w:rPr>
        <w:t>е</w:t>
      </w:r>
      <w:r w:rsidRPr="00F8249C">
        <w:rPr>
          <w:rStyle w:val="FontStyle28"/>
          <w:rFonts w:ascii="Arial" w:hAnsi="Arial" w:cs="Arial"/>
        </w:rPr>
        <w:t xml:space="preserve"> к форме и содержанию заявок, подаваемых участниками отбора, в соответствии с пунктами </w:t>
      </w:r>
      <w:r w:rsidRPr="00F8249C">
        <w:rPr>
          <w:rStyle w:val="FontStyle28"/>
          <w:rFonts w:ascii="Arial" w:hAnsi="Arial" w:cs="Arial"/>
          <w:spacing w:val="30"/>
        </w:rPr>
        <w:t>11-14</w:t>
      </w:r>
      <w:r w:rsidRPr="00F8249C">
        <w:rPr>
          <w:rStyle w:val="FontStyle28"/>
          <w:rFonts w:ascii="Arial" w:hAnsi="Arial" w:cs="Arial"/>
        </w:rPr>
        <w:t xml:space="preserve"> настоящего Порядка;</w:t>
      </w:r>
    </w:p>
    <w:p w:rsidR="001C3A29" w:rsidRPr="00F8249C" w:rsidRDefault="001C3A29" w:rsidP="001C3A29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порядка отзыва заявок</w:t>
      </w:r>
      <w:r w:rsidR="0019087C" w:rsidRPr="00F8249C">
        <w:rPr>
          <w:rStyle w:val="FontStyle28"/>
          <w:rFonts w:ascii="Arial" w:hAnsi="Arial" w:cs="Arial"/>
        </w:rPr>
        <w:t xml:space="preserve"> участниками отбора</w:t>
      </w:r>
      <w:r w:rsidRPr="00F8249C">
        <w:rPr>
          <w:rStyle w:val="FontStyle28"/>
          <w:rFonts w:ascii="Arial" w:hAnsi="Arial" w:cs="Arial"/>
        </w:rPr>
        <w:t xml:space="preserve">, порядка возврата заявок участников отбора, </w:t>
      </w:r>
      <w:proofErr w:type="gramStart"/>
      <w:r w:rsidRPr="00F8249C">
        <w:rPr>
          <w:rStyle w:val="FontStyle28"/>
          <w:rFonts w:ascii="Arial" w:hAnsi="Arial" w:cs="Arial"/>
        </w:rPr>
        <w:t>определяющего</w:t>
      </w:r>
      <w:proofErr w:type="gramEnd"/>
      <w:r w:rsidRPr="00F8249C">
        <w:rPr>
          <w:rStyle w:val="FontStyle28"/>
          <w:rFonts w:ascii="Arial" w:hAnsi="Arial" w:cs="Arial"/>
        </w:rPr>
        <w:t xml:space="preserve"> в том числе основания для возврата заявок участников отбора, порядка внесения изменений в заявки участников отбора</w:t>
      </w:r>
      <w:r w:rsidR="006A5983" w:rsidRPr="00F8249C">
        <w:rPr>
          <w:rStyle w:val="FontStyle28"/>
          <w:rFonts w:ascii="Arial" w:hAnsi="Arial" w:cs="Arial"/>
        </w:rPr>
        <w:t>, в соответствии с пунктами 13 настоящего Порядка</w:t>
      </w:r>
      <w:r w:rsidRPr="00F8249C">
        <w:rPr>
          <w:rStyle w:val="FontStyle28"/>
          <w:rFonts w:ascii="Arial" w:hAnsi="Arial" w:cs="Arial"/>
        </w:rPr>
        <w:t>;</w:t>
      </w:r>
    </w:p>
    <w:p w:rsidR="001C3A29" w:rsidRPr="00F8249C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правил рассмотрения и оценки заявок участников отбора в соответствии с пунктами 22 - 30 настоящего Порядка;</w:t>
      </w:r>
    </w:p>
    <w:p w:rsidR="006A5983" w:rsidRPr="00F8249C" w:rsidRDefault="006A5983" w:rsidP="006A5983">
      <w:pPr>
        <w:ind w:firstLine="709"/>
        <w:jc w:val="both"/>
        <w:rPr>
          <w:rFonts w:ascii="Arial" w:hAnsi="Arial" w:cs="Arial"/>
          <w:color w:val="000000"/>
        </w:rPr>
      </w:pPr>
      <w:r w:rsidRPr="00F8249C">
        <w:rPr>
          <w:rFonts w:ascii="Arial" w:hAnsi="Arial" w:cs="Arial"/>
          <w:color w:val="000000"/>
        </w:rPr>
        <w:t>порядок возврата заявок на доработку в соответствии с пунктом 13 настоящего Порядка;</w:t>
      </w:r>
    </w:p>
    <w:p w:rsidR="006A5983" w:rsidRPr="00F8249C" w:rsidRDefault="006A5983" w:rsidP="006A5983">
      <w:pPr>
        <w:ind w:firstLine="709"/>
        <w:jc w:val="both"/>
        <w:rPr>
          <w:rFonts w:ascii="Arial" w:hAnsi="Arial" w:cs="Arial"/>
          <w:color w:val="000000"/>
        </w:rPr>
      </w:pPr>
      <w:r w:rsidRPr="00F8249C">
        <w:rPr>
          <w:rFonts w:ascii="Arial" w:hAnsi="Arial" w:cs="Arial"/>
          <w:color w:val="000000"/>
        </w:rPr>
        <w:t xml:space="preserve">порядок отклонения заявок, а также информацию об основаниях их отклонения в соответствии с пунктом </w:t>
      </w:r>
      <w:r w:rsidR="006E0805" w:rsidRPr="00F8249C">
        <w:rPr>
          <w:rFonts w:ascii="Arial" w:hAnsi="Arial" w:cs="Arial"/>
          <w:color w:val="000000"/>
        </w:rPr>
        <w:t>24</w:t>
      </w:r>
      <w:r w:rsidRPr="00F8249C">
        <w:rPr>
          <w:rFonts w:ascii="Arial" w:hAnsi="Arial" w:cs="Arial"/>
          <w:color w:val="000000"/>
        </w:rPr>
        <w:t xml:space="preserve"> настоящего порядка;</w:t>
      </w:r>
    </w:p>
    <w:p w:rsidR="006A5983" w:rsidRPr="00F8249C" w:rsidRDefault="006A5983" w:rsidP="006A5983">
      <w:pPr>
        <w:ind w:firstLine="709"/>
        <w:jc w:val="both"/>
        <w:rPr>
          <w:rFonts w:ascii="Arial" w:hAnsi="Arial" w:cs="Arial"/>
        </w:rPr>
      </w:pPr>
      <w:bookmarkStart w:id="1" w:name="sub_1193"/>
      <w:proofErr w:type="gramStart"/>
      <w:r w:rsidRPr="00F8249C">
        <w:rPr>
          <w:rFonts w:ascii="Arial" w:hAnsi="Arial" w:cs="Arial"/>
        </w:rPr>
        <w:t>порядок оценки заявок, включающий критерии оценки, показатели критериев оценки, и их весовое значение в общей оценке, необходимую для представления участником отбора информацию по каждому критерию оценки, показателю критериев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отбора, сроки оценки заявок, а также информацию об</w:t>
      </w:r>
      <w:proofErr w:type="gramEnd"/>
      <w:r w:rsidRPr="00F8249C">
        <w:rPr>
          <w:rFonts w:ascii="Arial" w:hAnsi="Arial" w:cs="Arial"/>
        </w:rPr>
        <w:t xml:space="preserve"> </w:t>
      </w:r>
      <w:proofErr w:type="gramStart"/>
      <w:r w:rsidRPr="00F8249C">
        <w:rPr>
          <w:rFonts w:ascii="Arial" w:hAnsi="Arial" w:cs="Arial"/>
        </w:rPr>
        <w:t>участии</w:t>
      </w:r>
      <w:proofErr w:type="gramEnd"/>
      <w:r w:rsidRPr="00F8249C">
        <w:rPr>
          <w:rFonts w:ascii="Arial" w:hAnsi="Arial" w:cs="Arial"/>
        </w:rPr>
        <w:t xml:space="preserve"> или неучастии комиссии в оценке заявок;</w:t>
      </w:r>
    </w:p>
    <w:p w:rsidR="006A5983" w:rsidRPr="00F8249C" w:rsidRDefault="006A5983" w:rsidP="006A5983">
      <w:pPr>
        <w:ind w:firstLine="709"/>
        <w:jc w:val="both"/>
        <w:rPr>
          <w:rFonts w:ascii="Arial" w:hAnsi="Arial" w:cs="Arial"/>
        </w:rPr>
      </w:pPr>
      <w:bookmarkStart w:id="2" w:name="sub_1194"/>
      <w:bookmarkEnd w:id="1"/>
      <w:r w:rsidRPr="00F8249C">
        <w:rPr>
          <w:rFonts w:ascii="Arial" w:hAnsi="Arial" w:cs="Arial"/>
        </w:rPr>
        <w:t>объем распределяемой субсидии в рамках отбора, порядок расчёта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отбора, а также предельное количество победителей отбора;</w:t>
      </w:r>
    </w:p>
    <w:bookmarkEnd w:id="2"/>
    <w:p w:rsidR="001C3A29" w:rsidRPr="00F8249C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C3A29" w:rsidRPr="00F8249C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lastRenderedPageBreak/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1C3A29" w:rsidRPr="00F8249C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условий признания победителя (победителей) отбора </w:t>
      </w:r>
      <w:proofErr w:type="gramStart"/>
      <w:r w:rsidRPr="00F8249C">
        <w:rPr>
          <w:rStyle w:val="FontStyle28"/>
          <w:rFonts w:ascii="Arial" w:hAnsi="Arial" w:cs="Arial"/>
        </w:rPr>
        <w:t>уклонившимся</w:t>
      </w:r>
      <w:proofErr w:type="gramEnd"/>
      <w:r w:rsidRPr="00F8249C">
        <w:rPr>
          <w:rStyle w:val="FontStyle28"/>
          <w:rFonts w:ascii="Arial" w:hAnsi="Arial" w:cs="Arial"/>
        </w:rPr>
        <w:t xml:space="preserve"> от заключения соглашения;</w:t>
      </w:r>
    </w:p>
    <w:p w:rsidR="001C3A29" w:rsidRPr="00F8249C" w:rsidRDefault="008D2437" w:rsidP="001C3A29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срок</w:t>
      </w:r>
      <w:r w:rsidR="001C3A29" w:rsidRPr="00F8249C">
        <w:rPr>
          <w:rStyle w:val="FontStyle28"/>
          <w:rFonts w:ascii="Arial" w:hAnsi="Arial" w:cs="Arial"/>
        </w:rPr>
        <w:t xml:space="preserve"> размещения </w:t>
      </w:r>
      <w:r w:rsidRPr="00F8249C">
        <w:rPr>
          <w:rStyle w:val="FontStyle28"/>
          <w:rFonts w:ascii="Arial" w:hAnsi="Arial" w:cs="Arial"/>
        </w:rPr>
        <w:t xml:space="preserve">протокола подведения итогов отбора, </w:t>
      </w:r>
      <w:r w:rsidR="001C3A29" w:rsidRPr="00F8249C">
        <w:rPr>
          <w:rStyle w:val="FontStyle28"/>
          <w:rFonts w:ascii="Arial" w:hAnsi="Arial" w:cs="Arial"/>
        </w:rPr>
        <w:t>котор</w:t>
      </w:r>
      <w:r w:rsidRPr="00F8249C">
        <w:rPr>
          <w:rStyle w:val="FontStyle28"/>
          <w:rFonts w:ascii="Arial" w:hAnsi="Arial" w:cs="Arial"/>
        </w:rPr>
        <w:t>ый</w:t>
      </w:r>
      <w:r w:rsidR="001C3A29" w:rsidRPr="00F8249C">
        <w:rPr>
          <w:rStyle w:val="FontStyle28"/>
          <w:rFonts w:ascii="Arial" w:hAnsi="Arial" w:cs="Arial"/>
        </w:rPr>
        <w:t xml:space="preserve"> не может быть позднее 14-го календарного дня, следующего за днем определения победителя (победителей) отбора.</w:t>
      </w:r>
    </w:p>
    <w:p w:rsidR="00FB6362" w:rsidRPr="00F8249C" w:rsidRDefault="00FB6362" w:rsidP="00FB6362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9. Участники отбора (получатели субсидии) </w:t>
      </w:r>
      <w:r w:rsidRPr="00F8249C">
        <w:rPr>
          <w:rFonts w:ascii="Arial" w:eastAsia="Times New Roman" w:hAnsi="Arial" w:cs="Arial"/>
        </w:rPr>
        <w:t xml:space="preserve">должны соответствовать </w:t>
      </w:r>
      <w:r w:rsidRPr="00F8249C">
        <w:rPr>
          <w:rFonts w:ascii="Arial" w:eastAsia="Times New Roman" w:hAnsi="Arial" w:cs="Arial"/>
          <w:b/>
        </w:rPr>
        <w:t>на дату  подачи</w:t>
      </w:r>
      <w:r w:rsidRPr="00F8249C">
        <w:rPr>
          <w:rFonts w:ascii="Arial" w:hAnsi="Arial" w:cs="Arial"/>
          <w:b/>
        </w:rPr>
        <w:t xml:space="preserve"> заявки</w:t>
      </w:r>
      <w:r w:rsidRPr="00F8249C">
        <w:rPr>
          <w:rFonts w:ascii="Arial" w:hAnsi="Arial" w:cs="Arial"/>
        </w:rPr>
        <w:t xml:space="preserve"> следующим требованиям</w:t>
      </w:r>
      <w:r w:rsidRPr="00F8249C">
        <w:rPr>
          <w:rStyle w:val="FontStyle28"/>
          <w:rFonts w:ascii="Arial" w:hAnsi="Arial" w:cs="Arial"/>
        </w:rPr>
        <w:t xml:space="preserve">: </w:t>
      </w:r>
    </w:p>
    <w:p w:rsidR="00BC21B9" w:rsidRPr="00F8249C" w:rsidRDefault="00BC21B9" w:rsidP="00BC21B9">
      <w:pPr>
        <w:ind w:firstLine="709"/>
        <w:jc w:val="both"/>
        <w:rPr>
          <w:rFonts w:ascii="Arial" w:hAnsi="Arial" w:cs="Arial"/>
        </w:rPr>
      </w:pPr>
      <w:proofErr w:type="gramStart"/>
      <w:r w:rsidRPr="00F8249C">
        <w:rPr>
          <w:rFonts w:ascii="Arial" w:hAnsi="Arial" w:cs="Arial"/>
          <w:color w:val="000000" w:themeColor="text1"/>
        </w:rPr>
        <w:t>1) участник отбора не является иностранным юридическим лицом, в том числе местом регистрации которого является государство или территория, включенные в</w:t>
      </w:r>
      <w:r w:rsidRPr="00F8249C">
        <w:rPr>
          <w:rFonts w:ascii="Arial" w:hAnsi="Arial" w:cs="Arial"/>
        </w:rPr>
        <w:t xml:space="preserve">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F8249C">
        <w:rPr>
          <w:rFonts w:ascii="Arial" w:hAnsi="Arial" w:cs="Arial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8249C">
        <w:rPr>
          <w:rFonts w:ascii="Arial" w:hAnsi="Arial"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F8249C">
        <w:rPr>
          <w:rFonts w:ascii="Arial" w:hAnsi="Arial" w:cs="Arial"/>
        </w:rPr>
        <w:t xml:space="preserve"> акционерных обществ;</w:t>
      </w:r>
    </w:p>
    <w:p w:rsidR="00BC21B9" w:rsidRPr="00F8249C" w:rsidRDefault="00BC21B9" w:rsidP="00BC21B9">
      <w:pPr>
        <w:ind w:firstLine="709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</w:rPr>
        <w:t xml:space="preserve">2) участник отбора не находится в перечне организаций и физических лиц, в </w:t>
      </w:r>
      <w:r w:rsidRPr="00F8249C">
        <w:rPr>
          <w:rFonts w:ascii="Arial" w:hAnsi="Arial" w:cs="Arial"/>
          <w:color w:val="000000" w:themeColor="text1"/>
        </w:rPr>
        <w:t>отношении которых имеются сведения об их причастности к экстремистской деятельности или терроризму;</w:t>
      </w:r>
    </w:p>
    <w:p w:rsidR="00BC21B9" w:rsidRPr="00F8249C" w:rsidRDefault="00BC21B9" w:rsidP="00BC21B9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8249C">
        <w:rPr>
          <w:rFonts w:ascii="Arial" w:hAnsi="Arial" w:cs="Arial"/>
          <w:color w:val="000000" w:themeColor="text1"/>
        </w:rPr>
        <w:t xml:space="preserve">3) участник отбора не находится в составляемых в рамках реализации полномочий, предусмотренных </w:t>
      </w:r>
      <w:hyperlink r:id="rId13" w:history="1">
        <w:r w:rsidRPr="00F8249C">
          <w:rPr>
            <w:rStyle w:val="ad"/>
            <w:rFonts w:ascii="Arial" w:hAnsi="Arial" w:cs="Arial"/>
            <w:b w:val="0"/>
            <w:color w:val="000000" w:themeColor="text1"/>
          </w:rPr>
          <w:t>главой VII</w:t>
        </w:r>
      </w:hyperlink>
      <w:r w:rsidRPr="00F8249C">
        <w:rPr>
          <w:rFonts w:ascii="Arial" w:hAnsi="Arial" w:cs="Arial"/>
          <w:color w:val="000000" w:themeColor="text1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  <w:color w:val="000000" w:themeColor="text1"/>
        </w:rPr>
        <w:t>4) </w:t>
      </w:r>
      <w:r w:rsidRPr="00F8249C">
        <w:rPr>
          <w:rFonts w:ascii="Arial" w:hAnsi="Arial" w:cs="Arial"/>
        </w:rPr>
        <w:t xml:space="preserve">участник отбора не получает средства из бюджета муниципального образования </w:t>
      </w:r>
      <w:r w:rsidR="004F4ECF" w:rsidRPr="00F8249C">
        <w:rPr>
          <w:rStyle w:val="FontStyle28"/>
          <w:rFonts w:ascii="Arial" w:hAnsi="Arial" w:cs="Arial"/>
        </w:rPr>
        <w:t>Верхнекетский район Томской области</w:t>
      </w:r>
      <w:r w:rsidRPr="00F8249C">
        <w:rPr>
          <w:rFonts w:ascii="Arial" w:hAnsi="Arial" w:cs="Arial"/>
        </w:rPr>
        <w:t>, на основании иных муниципальных правовых актов на цели, указанные в пункте 2 настоящего порядка;</w:t>
      </w:r>
    </w:p>
    <w:p w:rsidR="00BC21B9" w:rsidRPr="00F8249C" w:rsidRDefault="00BC21B9" w:rsidP="00BC21B9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 xml:space="preserve">5) участник отбора не является иностранным агентом в соответствии с </w:t>
      </w:r>
      <w:hyperlink r:id="rId14" w:history="1">
        <w:r w:rsidRPr="00F8249C">
          <w:rPr>
            <w:rStyle w:val="ad"/>
            <w:rFonts w:ascii="Arial" w:hAnsi="Arial" w:cs="Arial"/>
            <w:b w:val="0"/>
            <w:color w:val="000000" w:themeColor="text1"/>
          </w:rPr>
          <w:t>Федеральным законом</w:t>
        </w:r>
      </w:hyperlink>
      <w:r w:rsidRPr="00F8249C">
        <w:rPr>
          <w:rFonts w:ascii="Arial" w:hAnsi="Arial" w:cs="Arial"/>
          <w:b/>
          <w:color w:val="000000" w:themeColor="text1"/>
        </w:rPr>
        <w:t xml:space="preserve"> </w:t>
      </w:r>
      <w:r w:rsidRPr="00F8249C">
        <w:rPr>
          <w:rFonts w:ascii="Arial" w:hAnsi="Arial" w:cs="Arial"/>
          <w:color w:val="000000" w:themeColor="text1"/>
        </w:rPr>
        <w:t>от 14 июля 2022 года № 255-ФЗ «</w:t>
      </w:r>
      <w:r w:rsidRPr="00F8249C">
        <w:rPr>
          <w:rFonts w:ascii="Arial" w:hAnsi="Arial" w:cs="Arial"/>
        </w:rPr>
        <w:t xml:space="preserve">О </w:t>
      </w:r>
      <w:proofErr w:type="gramStart"/>
      <w:r w:rsidRPr="00F8249C">
        <w:rPr>
          <w:rFonts w:ascii="Arial" w:hAnsi="Arial" w:cs="Arial"/>
        </w:rPr>
        <w:t>контроле за</w:t>
      </w:r>
      <w:proofErr w:type="gramEnd"/>
      <w:r w:rsidRPr="00F8249C">
        <w:rPr>
          <w:rFonts w:ascii="Arial" w:hAnsi="Arial" w:cs="Arial"/>
        </w:rPr>
        <w:t xml:space="preserve"> деятельностью лиц, находящихся под иностранным влиянием»;</w:t>
      </w:r>
    </w:p>
    <w:p w:rsidR="00BC21B9" w:rsidRPr="00F8249C" w:rsidRDefault="00BC21B9" w:rsidP="00BC21B9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 xml:space="preserve">6) у участника отбора на едином налоговом счёте отсутствует или не превышает размер, </w:t>
      </w:r>
      <w:r w:rsidRPr="00F8249C">
        <w:rPr>
          <w:rFonts w:ascii="Arial" w:hAnsi="Arial" w:cs="Arial"/>
          <w:color w:val="000000" w:themeColor="text1"/>
        </w:rPr>
        <w:t xml:space="preserve">определенный </w:t>
      </w:r>
      <w:hyperlink r:id="rId15" w:history="1">
        <w:r w:rsidRPr="00F8249C">
          <w:rPr>
            <w:rStyle w:val="ad"/>
            <w:rFonts w:ascii="Arial" w:hAnsi="Arial" w:cs="Arial"/>
            <w:b w:val="0"/>
            <w:color w:val="000000" w:themeColor="text1"/>
          </w:rPr>
          <w:t>пунктом 3 статьи 47</w:t>
        </w:r>
      </w:hyperlink>
      <w:r w:rsidRPr="00F8249C">
        <w:rPr>
          <w:rFonts w:ascii="Arial" w:hAnsi="Arial" w:cs="Arial"/>
          <w:color w:val="000000" w:themeColor="text1"/>
        </w:rPr>
        <w:t xml:space="preserve"> Налогового</w:t>
      </w:r>
      <w:r w:rsidRPr="00F8249C">
        <w:rPr>
          <w:rFonts w:ascii="Arial" w:hAnsi="Arial" w:cs="Arial"/>
        </w:rPr>
        <w:t xml:space="preserve">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C21B9" w:rsidRPr="00F8249C" w:rsidRDefault="00BC21B9" w:rsidP="00BC21B9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 xml:space="preserve">7) у участника отбора отсутствует просроченная задолженность по возврату в бюджет муниципального образования </w:t>
      </w:r>
      <w:r w:rsidR="004F4ECF" w:rsidRPr="00F8249C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Pr="00F8249C">
        <w:rPr>
          <w:rFonts w:ascii="Arial" w:hAnsi="Arial" w:cs="Arial"/>
        </w:rPr>
        <w:t>иных субсидий, бюджетных инвестиций, а также иная просроченная (неурегулированная) задолженность по денежным обязательствам перед м</w:t>
      </w:r>
      <w:r w:rsidR="00272AB3" w:rsidRPr="00F8249C">
        <w:rPr>
          <w:rFonts w:ascii="Arial" w:hAnsi="Arial" w:cs="Arial"/>
        </w:rPr>
        <w:t>естным бюджетом</w:t>
      </w:r>
      <w:r w:rsidR="004F4ECF" w:rsidRPr="00F8249C">
        <w:rPr>
          <w:rStyle w:val="FontStyle28"/>
          <w:rFonts w:ascii="Arial" w:hAnsi="Arial" w:cs="Arial"/>
        </w:rPr>
        <w:t xml:space="preserve"> </w:t>
      </w:r>
      <w:r w:rsidRPr="00F8249C">
        <w:rPr>
          <w:rFonts w:ascii="Arial" w:hAnsi="Arial" w:cs="Arial"/>
        </w:rPr>
        <w:t xml:space="preserve">(за исключением случаев, установленных Администрацией </w:t>
      </w:r>
      <w:r w:rsidR="00272AB3" w:rsidRPr="00F8249C">
        <w:rPr>
          <w:rFonts w:ascii="Arial" w:hAnsi="Arial" w:cs="Arial"/>
        </w:rPr>
        <w:t xml:space="preserve">Верхнекетского </w:t>
      </w:r>
      <w:proofErr w:type="spellStart"/>
      <w:r w:rsidR="00272AB3" w:rsidRPr="00F8249C">
        <w:rPr>
          <w:rFonts w:ascii="Arial" w:hAnsi="Arial" w:cs="Arial"/>
        </w:rPr>
        <w:t>раона</w:t>
      </w:r>
      <w:proofErr w:type="spellEnd"/>
      <w:r w:rsidRPr="00F8249C">
        <w:rPr>
          <w:rFonts w:ascii="Arial" w:hAnsi="Arial" w:cs="Arial"/>
        </w:rPr>
        <w:t>);</w:t>
      </w:r>
    </w:p>
    <w:p w:rsidR="00BC21B9" w:rsidRPr="00F8249C" w:rsidRDefault="00BC21B9" w:rsidP="00BC21B9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proofErr w:type="gramStart"/>
      <w:r w:rsidRPr="00F8249C">
        <w:rPr>
          <w:rFonts w:ascii="Arial" w:hAnsi="Arial" w:cs="Arial"/>
        </w:rPr>
        <w:t xml:space="preserve">8) 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</w:t>
      </w:r>
      <w:r w:rsidRPr="00F8249C">
        <w:rPr>
          <w:rFonts w:ascii="Arial" w:hAnsi="Arial" w:cs="Arial"/>
        </w:rPr>
        <w:lastRenderedPageBreak/>
        <w:t>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BC21B9" w:rsidRPr="00F8249C" w:rsidRDefault="00BC21B9" w:rsidP="00BC21B9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proofErr w:type="gramStart"/>
      <w:r w:rsidRPr="00F8249C">
        <w:rPr>
          <w:rFonts w:ascii="Arial" w:hAnsi="Arial" w:cs="Arial"/>
          <w:shd w:val="clear" w:color="auto" w:fill="FFFFFF" w:themeFill="background1"/>
        </w:rPr>
        <w:t>9)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BC21B9" w:rsidRPr="00F8249C" w:rsidRDefault="00BC21B9" w:rsidP="00BC21B9">
      <w:pPr>
        <w:pStyle w:val="ab"/>
        <w:tabs>
          <w:tab w:val="left" w:pos="5536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F8249C">
        <w:rPr>
          <w:rFonts w:ascii="Arial" w:hAnsi="Arial" w:cs="Arial"/>
          <w:color w:val="000000" w:themeColor="text1"/>
          <w:szCs w:val="24"/>
        </w:rPr>
        <w:t xml:space="preserve">10) участник отбора не имеет просроченной задолженности по заработной плате; </w:t>
      </w:r>
    </w:p>
    <w:p w:rsidR="00BC21B9" w:rsidRPr="00F8249C" w:rsidRDefault="00BC21B9" w:rsidP="00BC21B9">
      <w:pPr>
        <w:pStyle w:val="ab"/>
        <w:tabs>
          <w:tab w:val="left" w:pos="5536"/>
        </w:tabs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8249C">
        <w:rPr>
          <w:rFonts w:ascii="Arial" w:hAnsi="Arial" w:cs="Arial"/>
          <w:color w:val="000000" w:themeColor="text1"/>
          <w:szCs w:val="24"/>
        </w:rPr>
        <w:t>11) участник отбора обязуется увеличить численность занятых в реализации предпринимательского проекта в соответствии с заявкой (не менее чем на 1 единицу) и обеспечить в</w:t>
      </w:r>
      <w:r w:rsidRPr="00F8249C">
        <w:rPr>
          <w:rFonts w:ascii="Arial" w:hAnsi="Arial" w:cs="Arial"/>
          <w:color w:val="000000" w:themeColor="text1"/>
        </w:rPr>
        <w:t xml:space="preserve"> течение периода реализации предпринимательского проекта (но не менее одного года) сохранение численности занятых в реализации предпринимательского проекта (включая индивидуального предпринимателя), существующей на дату подачи заявки и созданной в процессе реализации предпринимательского проекта, в соответствии с заявкой;</w:t>
      </w:r>
      <w:proofErr w:type="gramEnd"/>
    </w:p>
    <w:p w:rsidR="00BC21B9" w:rsidRPr="00F8249C" w:rsidRDefault="00BC21B9" w:rsidP="00BC21B9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  <w:color w:val="000000" w:themeColor="text1"/>
        </w:rPr>
        <w:t xml:space="preserve">13) участник отбора представил предпринимательский проект относящийся к следующим видам деятельности по </w:t>
      </w:r>
      <w:r w:rsidRPr="00F8249C">
        <w:rPr>
          <w:rFonts w:ascii="Arial" w:hAnsi="Arial" w:cs="Arial"/>
          <w:color w:val="22272F"/>
          <w:shd w:val="clear" w:color="auto" w:fill="FFFFFF"/>
        </w:rPr>
        <w:t xml:space="preserve">Общероссийскому классификатору видов экономической деятельности </w:t>
      </w:r>
      <w:r w:rsidRPr="00F8249C">
        <w:rPr>
          <w:rFonts w:ascii="Arial" w:hAnsi="Arial" w:cs="Arial"/>
          <w:color w:val="000000"/>
          <w:shd w:val="clear" w:color="auto" w:fill="FFFFFF"/>
        </w:rPr>
        <w:t>(ОКВЭД 2) ОК 029-2014 (КДЕС</w:t>
      </w:r>
      <w:proofErr w:type="gramStart"/>
      <w:r w:rsidRPr="00F8249C">
        <w:rPr>
          <w:rFonts w:ascii="Arial" w:hAnsi="Arial" w:cs="Arial"/>
          <w:color w:val="000000"/>
          <w:shd w:val="clear" w:color="auto" w:fill="FFFFFF"/>
        </w:rPr>
        <w:t xml:space="preserve"> Р</w:t>
      </w:r>
      <w:proofErr w:type="gramEnd"/>
      <w:r w:rsidRPr="00F8249C">
        <w:rPr>
          <w:rFonts w:ascii="Arial" w:hAnsi="Arial" w:cs="Arial"/>
          <w:color w:val="000000"/>
          <w:shd w:val="clear" w:color="auto" w:fill="FFFFFF"/>
        </w:rPr>
        <w:t>ед. 2)</w:t>
      </w:r>
      <w:r w:rsidRPr="00F8249C">
        <w:rPr>
          <w:rFonts w:ascii="Arial" w:hAnsi="Arial" w:cs="Arial"/>
          <w:color w:val="000000"/>
        </w:rPr>
        <w:t xml:space="preserve">, утвержденному </w:t>
      </w:r>
      <w:hyperlink r:id="rId16" w:history="1">
        <w:r w:rsidRPr="00F8249C">
          <w:rPr>
            <w:rStyle w:val="ad"/>
            <w:rFonts w:ascii="Arial" w:hAnsi="Arial" w:cs="Arial"/>
            <w:b w:val="0"/>
            <w:color w:val="000000"/>
          </w:rPr>
          <w:t>приказом</w:t>
        </w:r>
      </w:hyperlink>
      <w:r w:rsidRPr="00F8249C">
        <w:rPr>
          <w:rFonts w:ascii="Arial" w:hAnsi="Arial" w:cs="Arial"/>
          <w:color w:val="000000"/>
        </w:rPr>
        <w:t xml:space="preserve"> Федерального агентства по техническому регулированию и метрологии от 31.01.2014 № 14-ст. (кроме </w:t>
      </w:r>
      <w:r w:rsidRPr="00F8249C">
        <w:rPr>
          <w:rFonts w:ascii="Arial" w:hAnsi="Arial" w:cs="Arial"/>
        </w:rPr>
        <w:t>предпринимательских проектов, предусматривающих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ископаемых):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A. Сельское, лесное хозяйство, охота, рыболовство и рыбоводство.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B. Добыча полезных ископаемых.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C. Обрабатывающие производства (за исключением подкласса 25.4 класса 25).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D. Обеспечение электрической энергией, газом и паром; кондиционирование воздуха.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E. Водоснабжение; водоотведение, организация сбора и утилизации отходов, деятельность по ликвидации загрязнений.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F. Строительство.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Класс 45.2 раздела G. Техническое обслуживание и ремонт автотранспортных средств.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H. Транспортировка и хранение.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I. Деятельность гостиниц и предприятий общественного питания.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J. Деятельность в области информации и связи.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Классы 71, 72, 74, 75 раздела M. Деятельность профессиональная, научная и техническая.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Класс 79 раздела N. Деятельность туристических агентств и прочих организаций, предоставляющих услуги в сфере туризма.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P. Образование.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Q. Деятельность в области здравоохранения и социальных услуг.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Раздел R. Деятельность в области культуры, спорта, организации досуга и развлечений.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Классы 95 и 96 раздела S. Предоставление прочих видов услуг.</w:t>
      </w:r>
    </w:p>
    <w:p w:rsidR="00BC21B9" w:rsidRPr="00F8249C" w:rsidRDefault="00BC21B9" w:rsidP="00BC21B9">
      <w:pPr>
        <w:ind w:firstLine="708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  <w:color w:val="000000" w:themeColor="text1"/>
        </w:rPr>
        <w:t xml:space="preserve">При этом деятельность </w:t>
      </w:r>
      <w:hyperlink r:id="rId17" w:history="1">
        <w:r w:rsidRPr="00F8249C">
          <w:rPr>
            <w:rStyle w:val="ad"/>
            <w:rFonts w:ascii="Arial" w:hAnsi="Arial" w:cs="Arial"/>
            <w:b w:val="0"/>
            <w:color w:val="000000" w:themeColor="text1"/>
          </w:rPr>
          <w:t>ОКВЭД</w:t>
        </w:r>
      </w:hyperlink>
      <w:r w:rsidRPr="00F8249C">
        <w:rPr>
          <w:rFonts w:ascii="Arial" w:hAnsi="Arial" w:cs="Arial"/>
          <w:color w:val="000000" w:themeColor="text1"/>
        </w:rPr>
        <w:t xml:space="preserve"> 79 раздела N учитывается только в отношении внутреннего туризма.</w:t>
      </w:r>
    </w:p>
    <w:p w:rsidR="00FB4572" w:rsidRPr="00F8249C" w:rsidRDefault="00FB4572" w:rsidP="00FB4572">
      <w:pPr>
        <w:widowControl/>
        <w:ind w:firstLine="53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lastRenderedPageBreak/>
        <w:t xml:space="preserve">Дополнительный приоритет устанавливается в отношении СМСП, основной вид </w:t>
      </w:r>
      <w:proofErr w:type="gramStart"/>
      <w:r w:rsidRPr="00F8249C">
        <w:rPr>
          <w:rFonts w:ascii="Arial" w:hAnsi="Arial" w:cs="Arial"/>
        </w:rPr>
        <w:t>деятельности</w:t>
      </w:r>
      <w:proofErr w:type="gramEnd"/>
      <w:r w:rsidRPr="00F8249C">
        <w:rPr>
          <w:rFonts w:ascii="Arial" w:hAnsi="Arial" w:cs="Arial"/>
        </w:rPr>
        <w:t xml:space="preserve"> которых соответствует ОКВЭД </w:t>
      </w:r>
      <w:hyperlink r:id="rId18">
        <w:r w:rsidRPr="00F8249C">
          <w:rPr>
            <w:rFonts w:ascii="Arial" w:hAnsi="Arial" w:cs="Arial"/>
          </w:rPr>
          <w:t>62.01</w:t>
        </w:r>
      </w:hyperlink>
      <w:r w:rsidRPr="00F8249C">
        <w:rPr>
          <w:rFonts w:ascii="Arial" w:hAnsi="Arial" w:cs="Arial"/>
        </w:rPr>
        <w:t xml:space="preserve">, </w:t>
      </w:r>
      <w:hyperlink r:id="rId19">
        <w:r w:rsidRPr="00F8249C">
          <w:rPr>
            <w:rFonts w:ascii="Arial" w:hAnsi="Arial" w:cs="Arial"/>
          </w:rPr>
          <w:t>62.02</w:t>
        </w:r>
      </w:hyperlink>
      <w:r w:rsidRPr="00F8249C">
        <w:rPr>
          <w:rFonts w:ascii="Arial" w:hAnsi="Arial" w:cs="Arial"/>
        </w:rPr>
        <w:t xml:space="preserve">, </w:t>
      </w:r>
      <w:hyperlink r:id="rId20">
        <w:r w:rsidRPr="00F8249C">
          <w:rPr>
            <w:rFonts w:ascii="Arial" w:hAnsi="Arial" w:cs="Arial"/>
          </w:rPr>
          <w:t>62.02.1</w:t>
        </w:r>
      </w:hyperlink>
      <w:r w:rsidRPr="00F8249C">
        <w:rPr>
          <w:rFonts w:ascii="Arial" w:hAnsi="Arial" w:cs="Arial"/>
        </w:rPr>
        <w:t xml:space="preserve">, </w:t>
      </w:r>
      <w:hyperlink r:id="rId21">
        <w:r w:rsidRPr="00F8249C">
          <w:rPr>
            <w:rFonts w:ascii="Arial" w:hAnsi="Arial" w:cs="Arial"/>
          </w:rPr>
          <w:t>62.02.4</w:t>
        </w:r>
      </w:hyperlink>
      <w:r w:rsidRPr="00F8249C">
        <w:rPr>
          <w:rFonts w:ascii="Arial" w:hAnsi="Arial" w:cs="Arial"/>
        </w:rPr>
        <w:t xml:space="preserve">, </w:t>
      </w:r>
      <w:hyperlink r:id="rId22">
        <w:r w:rsidRPr="00F8249C">
          <w:rPr>
            <w:rFonts w:ascii="Arial" w:hAnsi="Arial" w:cs="Arial"/>
          </w:rPr>
          <w:t>62.03.13</w:t>
        </w:r>
      </w:hyperlink>
      <w:r w:rsidRPr="00F8249C">
        <w:rPr>
          <w:rFonts w:ascii="Arial" w:hAnsi="Arial" w:cs="Arial"/>
        </w:rPr>
        <w:t xml:space="preserve">, </w:t>
      </w:r>
      <w:hyperlink r:id="rId23">
        <w:r w:rsidRPr="00F8249C">
          <w:rPr>
            <w:rFonts w:ascii="Arial" w:hAnsi="Arial" w:cs="Arial"/>
          </w:rPr>
          <w:t>62.09</w:t>
        </w:r>
      </w:hyperlink>
      <w:r w:rsidRPr="00F8249C">
        <w:rPr>
          <w:rFonts w:ascii="Arial" w:hAnsi="Arial" w:cs="Arial"/>
        </w:rPr>
        <w:t xml:space="preserve">, </w:t>
      </w:r>
      <w:hyperlink r:id="rId24">
        <w:r w:rsidRPr="00F8249C">
          <w:rPr>
            <w:rFonts w:ascii="Arial" w:hAnsi="Arial" w:cs="Arial"/>
          </w:rPr>
          <w:t>63.11.1</w:t>
        </w:r>
      </w:hyperlink>
      <w:r w:rsidRPr="00F8249C">
        <w:rPr>
          <w:rStyle w:val="FontStyle28"/>
          <w:rFonts w:ascii="Arial" w:hAnsi="Arial" w:cs="Arial"/>
        </w:rPr>
        <w:t>;</w:t>
      </w:r>
    </w:p>
    <w:p w:rsidR="000E3833" w:rsidRPr="00F8249C" w:rsidRDefault="00FB4572" w:rsidP="005024E1">
      <w:pPr>
        <w:pStyle w:val="ab"/>
        <w:tabs>
          <w:tab w:val="left" w:pos="5536"/>
        </w:tabs>
        <w:ind w:firstLine="709"/>
        <w:jc w:val="both"/>
        <w:rPr>
          <w:rFonts w:ascii="Arial" w:hAnsi="Arial" w:cs="Arial"/>
        </w:rPr>
      </w:pPr>
      <w:proofErr w:type="gramStart"/>
      <w:r w:rsidRPr="00F8249C">
        <w:rPr>
          <w:rStyle w:val="FontStyle28"/>
          <w:rFonts w:ascii="Arial" w:hAnsi="Arial" w:cs="Arial"/>
        </w:rPr>
        <w:t xml:space="preserve">14) </w:t>
      </w:r>
      <w:r w:rsidR="000E3833" w:rsidRPr="00F8249C">
        <w:rPr>
          <w:rStyle w:val="FontStyle28"/>
          <w:rFonts w:ascii="Arial" w:hAnsi="Arial" w:cs="Arial"/>
        </w:rPr>
        <w:t>к</w:t>
      </w:r>
      <w:r w:rsidR="00F9043B" w:rsidRPr="00F8249C">
        <w:rPr>
          <w:rFonts w:ascii="Arial" w:hAnsi="Arial" w:cs="Arial"/>
          <w:color w:val="000000" w:themeColor="text1"/>
          <w:szCs w:val="24"/>
        </w:rPr>
        <w:t xml:space="preserve"> категории получателей субсидии относятся участники отбора, которые являются субъектами малого и среднего предпринимательства</w:t>
      </w:r>
      <w:r w:rsidR="00A4693B" w:rsidRPr="00F8249C">
        <w:rPr>
          <w:rFonts w:ascii="Arial" w:hAnsi="Arial" w:cs="Arial"/>
          <w:color w:val="000000" w:themeColor="text1"/>
          <w:szCs w:val="24"/>
        </w:rPr>
        <w:t xml:space="preserve"> (далее – субъекты МСП, участники отбора, получатель субсидии)</w:t>
      </w:r>
      <w:r w:rsidR="00F9043B" w:rsidRPr="00F8249C">
        <w:rPr>
          <w:rFonts w:ascii="Arial" w:hAnsi="Arial" w:cs="Arial"/>
          <w:color w:val="000000" w:themeColor="text1"/>
          <w:szCs w:val="24"/>
        </w:rPr>
        <w:t xml:space="preserve">, вновь зарегистрированными или ведущими деятельность менее двух лет и осуществляющими свою деятельность на территории муниципального образования </w:t>
      </w:r>
      <w:r w:rsidR="000E3833" w:rsidRPr="00F8249C">
        <w:rPr>
          <w:rFonts w:ascii="Arial" w:hAnsi="Arial" w:cs="Arial"/>
          <w:color w:val="000000" w:themeColor="text1"/>
          <w:szCs w:val="24"/>
        </w:rPr>
        <w:t xml:space="preserve">Верхнекетский </w:t>
      </w:r>
      <w:proofErr w:type="spellStart"/>
      <w:r w:rsidR="000E3833" w:rsidRPr="00F8249C">
        <w:rPr>
          <w:rFonts w:ascii="Arial" w:hAnsi="Arial" w:cs="Arial"/>
          <w:color w:val="000000" w:themeColor="text1"/>
          <w:szCs w:val="24"/>
        </w:rPr>
        <w:t>райн</w:t>
      </w:r>
      <w:proofErr w:type="spellEnd"/>
      <w:r w:rsidR="000E3833" w:rsidRPr="00F8249C">
        <w:rPr>
          <w:rFonts w:ascii="Arial" w:hAnsi="Arial" w:cs="Arial"/>
          <w:color w:val="000000" w:themeColor="text1"/>
          <w:szCs w:val="24"/>
        </w:rPr>
        <w:t xml:space="preserve"> Томской области</w:t>
      </w:r>
      <w:r w:rsidR="00F9043B" w:rsidRPr="00F8249C">
        <w:rPr>
          <w:rFonts w:ascii="Arial" w:hAnsi="Arial" w:cs="Arial"/>
          <w:color w:val="000000" w:themeColor="text1"/>
          <w:szCs w:val="24"/>
        </w:rPr>
        <w:t xml:space="preserve">, сведения о которых внесены </w:t>
      </w:r>
      <w:r w:rsidR="00F9043B" w:rsidRPr="00F8249C">
        <w:rPr>
          <w:rFonts w:ascii="Arial" w:hAnsi="Arial" w:cs="Arial"/>
          <w:b/>
          <w:color w:val="000000" w:themeColor="text1"/>
          <w:szCs w:val="24"/>
        </w:rPr>
        <w:t>в единый реестр субъектов малого и среднего предпринимательства</w:t>
      </w:r>
      <w:r w:rsidR="00F9043B" w:rsidRPr="00F8249C">
        <w:rPr>
          <w:rFonts w:ascii="Arial" w:hAnsi="Arial" w:cs="Arial"/>
          <w:color w:val="000000" w:themeColor="text1"/>
          <w:szCs w:val="24"/>
        </w:rPr>
        <w:t>, за исключением субъектов малого и среднего</w:t>
      </w:r>
      <w:proofErr w:type="gramEnd"/>
      <w:r w:rsidR="00F9043B" w:rsidRPr="00F8249C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="00F9043B" w:rsidRPr="00F8249C">
        <w:rPr>
          <w:rFonts w:ascii="Arial" w:hAnsi="Arial" w:cs="Arial"/>
          <w:color w:val="000000" w:themeColor="text1"/>
          <w:szCs w:val="24"/>
        </w:rPr>
        <w:t>предпринимательства, указанных в частях 3 и 4 статьи 14 Федерального закона от 24.07.2007 № 209-ФЗ «О развитии малого и среднего предпринимательства в Российской Федерации».</w:t>
      </w:r>
      <w:r w:rsidR="00FB6362" w:rsidRPr="00F8249C">
        <w:rPr>
          <w:rFonts w:ascii="Arial" w:hAnsi="Arial" w:cs="Arial"/>
        </w:rPr>
        <w:t xml:space="preserve">    </w:t>
      </w:r>
      <w:proofErr w:type="gramEnd"/>
    </w:p>
    <w:p w:rsidR="004B5085" w:rsidRPr="00F8249C" w:rsidRDefault="00235FFF" w:rsidP="004B5085">
      <w:pPr>
        <w:pStyle w:val="Style5"/>
        <w:widowControl/>
        <w:tabs>
          <w:tab w:val="left" w:pos="0"/>
        </w:tabs>
        <w:spacing w:line="240" w:lineRule="auto"/>
        <w:ind w:firstLine="715"/>
        <w:rPr>
          <w:rFonts w:ascii="Arial" w:hAnsi="Arial" w:cs="Arial"/>
          <w:color w:val="000000"/>
        </w:rPr>
      </w:pPr>
      <w:r w:rsidRPr="00F8249C">
        <w:rPr>
          <w:rStyle w:val="FontStyle28"/>
          <w:rFonts w:ascii="Arial" w:hAnsi="Arial" w:cs="Arial"/>
        </w:rPr>
        <w:t>10</w:t>
      </w:r>
      <w:r w:rsidR="00553367" w:rsidRPr="00F8249C">
        <w:rPr>
          <w:rStyle w:val="FontStyle28"/>
          <w:rFonts w:ascii="Arial" w:hAnsi="Arial" w:cs="Arial"/>
        </w:rPr>
        <w:t xml:space="preserve">. </w:t>
      </w:r>
      <w:r w:rsidR="004B5085" w:rsidRPr="00F8249C">
        <w:rPr>
          <w:rFonts w:ascii="Arial" w:hAnsi="Arial" w:cs="Arial"/>
          <w:color w:val="000000"/>
        </w:rPr>
        <w:t>Для участия в отборе участники отбора представляют путём личного обращения в ГРБС в сроки, установленные в объявлении о проведении отбора, заявк</w:t>
      </w:r>
      <w:r w:rsidR="00520B79" w:rsidRPr="00F8249C">
        <w:rPr>
          <w:rFonts w:ascii="Arial" w:hAnsi="Arial" w:cs="Arial"/>
          <w:color w:val="000000"/>
        </w:rPr>
        <w:t>у</w:t>
      </w:r>
      <w:r w:rsidR="004B5085" w:rsidRPr="00F8249C">
        <w:rPr>
          <w:rFonts w:ascii="Arial" w:hAnsi="Arial" w:cs="Arial"/>
          <w:color w:val="000000"/>
        </w:rPr>
        <w:t xml:space="preserve"> для участия в отборе.</w:t>
      </w:r>
    </w:p>
    <w:p w:rsidR="004B5085" w:rsidRPr="00F8249C" w:rsidRDefault="004B5085" w:rsidP="004B5085">
      <w:pPr>
        <w:ind w:firstLine="708"/>
        <w:jc w:val="both"/>
        <w:rPr>
          <w:rFonts w:ascii="Arial" w:hAnsi="Arial" w:cs="Arial"/>
          <w:color w:val="000000"/>
        </w:rPr>
      </w:pPr>
      <w:r w:rsidRPr="00F8249C">
        <w:rPr>
          <w:rFonts w:ascii="Arial" w:hAnsi="Arial" w:cs="Arial"/>
          <w:color w:val="000000"/>
        </w:rPr>
        <w:t xml:space="preserve">Заявка должна содержать </w:t>
      </w:r>
      <w:proofErr w:type="gramStart"/>
      <w:r w:rsidR="00520B79" w:rsidRPr="00F8249C">
        <w:rPr>
          <w:rFonts w:ascii="Arial" w:hAnsi="Arial" w:cs="Arial"/>
          <w:color w:val="000000"/>
        </w:rPr>
        <w:t>информацию</w:t>
      </w:r>
      <w:proofErr w:type="gramEnd"/>
      <w:r w:rsidR="00520B79" w:rsidRPr="00F8249C">
        <w:rPr>
          <w:rFonts w:ascii="Arial" w:hAnsi="Arial" w:cs="Arial"/>
          <w:color w:val="000000"/>
        </w:rPr>
        <w:t xml:space="preserve"> указанную в пункте </w:t>
      </w:r>
      <w:r w:rsidR="00547D62" w:rsidRPr="00F8249C">
        <w:rPr>
          <w:rFonts w:ascii="Arial" w:hAnsi="Arial" w:cs="Arial"/>
          <w:color w:val="000000"/>
        </w:rPr>
        <w:t>9</w:t>
      </w:r>
      <w:r w:rsidR="00520B79" w:rsidRPr="00F8249C">
        <w:rPr>
          <w:rFonts w:ascii="Arial" w:hAnsi="Arial" w:cs="Arial"/>
          <w:color w:val="000000"/>
        </w:rPr>
        <w:t xml:space="preserve"> настоящего Порядка</w:t>
      </w:r>
      <w:r w:rsidR="00547D62" w:rsidRPr="00F8249C">
        <w:rPr>
          <w:rFonts w:ascii="Arial" w:hAnsi="Arial" w:cs="Arial"/>
          <w:color w:val="000000"/>
        </w:rPr>
        <w:t xml:space="preserve"> и </w:t>
      </w:r>
      <w:r w:rsidRPr="00F8249C">
        <w:rPr>
          <w:rFonts w:ascii="Arial" w:hAnsi="Arial" w:cs="Arial"/>
          <w:color w:val="000000"/>
        </w:rPr>
        <w:t>документы</w:t>
      </w:r>
      <w:r w:rsidR="00547D62" w:rsidRPr="00F8249C">
        <w:rPr>
          <w:rFonts w:ascii="Arial" w:hAnsi="Arial" w:cs="Arial"/>
          <w:color w:val="000000"/>
        </w:rPr>
        <w:t xml:space="preserve"> </w:t>
      </w:r>
      <w:r w:rsidRPr="00F8249C">
        <w:rPr>
          <w:rFonts w:ascii="Arial" w:hAnsi="Arial" w:cs="Arial"/>
          <w:color w:val="000000"/>
        </w:rPr>
        <w:t xml:space="preserve">указанные в </w:t>
      </w:r>
      <w:r w:rsidR="00520B79" w:rsidRPr="00F8249C">
        <w:rPr>
          <w:rFonts w:ascii="Arial" w:hAnsi="Arial" w:cs="Arial"/>
          <w:color w:val="000000"/>
        </w:rPr>
        <w:t>пункте 11 настоящего Порядка</w:t>
      </w:r>
      <w:r w:rsidRPr="00F8249C">
        <w:rPr>
          <w:rFonts w:ascii="Arial" w:hAnsi="Arial" w:cs="Arial"/>
          <w:color w:val="000000"/>
        </w:rPr>
        <w:t>.</w:t>
      </w:r>
    </w:p>
    <w:p w:rsidR="000C7FE4" w:rsidRPr="00F8249C" w:rsidRDefault="00721715" w:rsidP="00FE26E1">
      <w:pPr>
        <w:pStyle w:val="Style7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235FFF" w:rsidRPr="00F8249C">
        <w:rPr>
          <w:rStyle w:val="FontStyle28"/>
          <w:rFonts w:ascii="Arial" w:hAnsi="Arial" w:cs="Arial"/>
        </w:rPr>
        <w:t>1</w:t>
      </w:r>
      <w:r w:rsidRPr="00F8249C">
        <w:rPr>
          <w:rStyle w:val="FontStyle28"/>
          <w:rFonts w:ascii="Arial" w:hAnsi="Arial" w:cs="Arial"/>
        </w:rPr>
        <w:t>. К</w:t>
      </w:r>
      <w:r w:rsidR="00B156AA" w:rsidRPr="00F8249C">
        <w:rPr>
          <w:rStyle w:val="FontStyle28"/>
          <w:rFonts w:ascii="Arial" w:hAnsi="Arial" w:cs="Arial"/>
        </w:rPr>
        <w:t xml:space="preserve"> заявке</w:t>
      </w:r>
      <w:r w:rsidRPr="00F8249C">
        <w:rPr>
          <w:rStyle w:val="FontStyle28"/>
          <w:rFonts w:ascii="Arial" w:hAnsi="Arial" w:cs="Arial"/>
        </w:rPr>
        <w:t xml:space="preserve"> должны быть приложены</w:t>
      </w:r>
      <w:r w:rsidR="005A3675" w:rsidRPr="00F8249C">
        <w:rPr>
          <w:rStyle w:val="FontStyle28"/>
          <w:rFonts w:ascii="Arial" w:hAnsi="Arial" w:cs="Arial"/>
        </w:rPr>
        <w:t xml:space="preserve"> </w:t>
      </w:r>
      <w:r w:rsidRPr="00F8249C">
        <w:rPr>
          <w:rStyle w:val="FontStyle28"/>
          <w:rFonts w:ascii="Arial" w:hAnsi="Arial" w:cs="Arial"/>
        </w:rPr>
        <w:t>следующие документы:</w:t>
      </w:r>
    </w:p>
    <w:p w:rsidR="005A3675" w:rsidRPr="00F8249C" w:rsidRDefault="005A3675" w:rsidP="00FE26E1">
      <w:pPr>
        <w:pStyle w:val="Style7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1) заявка на участие в отборе </w:t>
      </w:r>
      <w:r w:rsidRPr="00F8249C">
        <w:rPr>
          <w:rFonts w:ascii="Arial" w:hAnsi="Arial" w:cs="Arial"/>
        </w:rPr>
        <w:t xml:space="preserve">по форме согласно приложению </w:t>
      </w:r>
      <w:r w:rsidR="00257C85" w:rsidRPr="00F8249C">
        <w:rPr>
          <w:rFonts w:ascii="Arial" w:hAnsi="Arial" w:cs="Arial"/>
        </w:rPr>
        <w:t>1</w:t>
      </w:r>
      <w:r w:rsidRPr="00F8249C">
        <w:rPr>
          <w:rFonts w:ascii="Arial" w:hAnsi="Arial" w:cs="Arial"/>
        </w:rPr>
        <w:t xml:space="preserve"> к настоящему Порядку;</w:t>
      </w:r>
    </w:p>
    <w:p w:rsidR="008A1665" w:rsidRPr="00F8249C" w:rsidRDefault="005A367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2) з</w:t>
      </w:r>
      <w:r w:rsidR="008A1665" w:rsidRPr="00F8249C">
        <w:rPr>
          <w:rFonts w:ascii="Arial" w:hAnsi="Arial" w:cs="Arial"/>
        </w:rPr>
        <w:t>аверенные участником отбора (уполномоченным лицом участника отбора) копии:</w:t>
      </w:r>
    </w:p>
    <w:p w:rsidR="008A1665" w:rsidRPr="00F8249C" w:rsidRDefault="004B508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а</w:t>
      </w:r>
      <w:r w:rsidR="008A1665" w:rsidRPr="00F8249C">
        <w:rPr>
          <w:rFonts w:ascii="Arial" w:hAnsi="Arial" w:cs="Arial"/>
        </w:rPr>
        <w:t>) паспорта или иного документа, удостоверяющего личность участника отбора (руководителя юридического лица, индивидуального предпринимателя);</w:t>
      </w:r>
    </w:p>
    <w:p w:rsidR="008A1665" w:rsidRPr="00F8249C" w:rsidRDefault="004B508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б</w:t>
      </w:r>
      <w:r w:rsidR="008A1665" w:rsidRPr="00F8249C">
        <w:rPr>
          <w:rFonts w:ascii="Arial" w:hAnsi="Arial" w:cs="Arial"/>
        </w:rPr>
        <w:t>) документа, подтверждающего право уполномоченного лица участника отбора действовать от имени участника отбора, в случае подачи документов таким лицом;</w:t>
      </w:r>
    </w:p>
    <w:p w:rsidR="008A1665" w:rsidRPr="00F8249C" w:rsidRDefault="00257C8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в</w:t>
      </w:r>
      <w:r w:rsidR="008A1665" w:rsidRPr="00F8249C">
        <w:rPr>
          <w:rFonts w:ascii="Arial" w:hAnsi="Arial" w:cs="Arial"/>
        </w:rPr>
        <w:t>) банковского документа, о реквизитах расчётного счёта или корреспондентского счёта, открытого участником отбора в учреждениях Центрального банка Российской Федерации или кредитной организации;</w:t>
      </w:r>
    </w:p>
    <w:p w:rsidR="008A1665" w:rsidRPr="00F8249C" w:rsidRDefault="00257C8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г</w:t>
      </w:r>
      <w:r w:rsidR="008A1665" w:rsidRPr="00F8249C">
        <w:rPr>
          <w:rFonts w:ascii="Arial" w:hAnsi="Arial" w:cs="Arial"/>
        </w:rPr>
        <w:t>) документов, о наличии материально-технической базы (помещение, земельный участок, техника и оборудование, сырьё и материалы) для реализации предпринимательского проекта (предоставляются при наличии);</w:t>
      </w:r>
    </w:p>
    <w:p w:rsidR="008A1665" w:rsidRPr="00F8249C" w:rsidRDefault="00257C8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д</w:t>
      </w:r>
      <w:r w:rsidR="008A1665" w:rsidRPr="00F8249C">
        <w:rPr>
          <w:rFonts w:ascii="Arial" w:hAnsi="Arial" w:cs="Arial"/>
        </w:rPr>
        <w:t>) трудового договора с руководителем юридического лица (для юридических лиц);</w:t>
      </w:r>
    </w:p>
    <w:p w:rsidR="008A1665" w:rsidRPr="00F8249C" w:rsidRDefault="00257C8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е</w:t>
      </w:r>
      <w:r w:rsidR="008A1665" w:rsidRPr="00F8249C">
        <w:rPr>
          <w:rFonts w:ascii="Arial" w:hAnsi="Arial" w:cs="Arial"/>
        </w:rPr>
        <w:t>) трудовых договоров с наёмными работниками участника отбора (предоставляются при наличии наёмных работников);</w:t>
      </w:r>
    </w:p>
    <w:p w:rsidR="008A1665" w:rsidRPr="00F8249C" w:rsidRDefault="00257C8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ж</w:t>
      </w:r>
      <w:r w:rsidR="008A1665" w:rsidRPr="00F8249C">
        <w:rPr>
          <w:rFonts w:ascii="Arial" w:hAnsi="Arial" w:cs="Arial"/>
        </w:rPr>
        <w:t>) штатного расписания (с копией приказа об его утверждении), действующего на дату подачи заявки на участие в конкурсе, либо пояснительная записка о его отсутствии;</w:t>
      </w:r>
    </w:p>
    <w:p w:rsidR="008A1665" w:rsidRPr="00F8249C" w:rsidRDefault="00257C8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з</w:t>
      </w:r>
      <w:r w:rsidR="008A1665" w:rsidRPr="00F8249C">
        <w:rPr>
          <w:rFonts w:ascii="Arial" w:hAnsi="Arial" w:cs="Arial"/>
        </w:rPr>
        <w:t xml:space="preserve">) документов об образовании и наличии опыта работы по специфике предпринимательского проекта; </w:t>
      </w:r>
    </w:p>
    <w:p w:rsidR="008A1665" w:rsidRPr="00F8249C" w:rsidRDefault="00257C8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и</w:t>
      </w:r>
      <w:r w:rsidR="008A1665" w:rsidRPr="00F8249C">
        <w:rPr>
          <w:rFonts w:ascii="Arial" w:hAnsi="Arial" w:cs="Arial"/>
        </w:rPr>
        <w:t xml:space="preserve">) документов по усмотрению участника отбора,  подтверждающих его соответствие содержащимся в настоящем порядке условиям отбора, условиям предоставления субсидии. </w:t>
      </w:r>
    </w:p>
    <w:p w:rsidR="008A1665" w:rsidRPr="00F8249C" w:rsidRDefault="00467552" w:rsidP="008A1665">
      <w:pPr>
        <w:ind w:firstLine="709"/>
        <w:rPr>
          <w:rFonts w:ascii="Arial" w:hAnsi="Arial" w:cs="Arial"/>
        </w:rPr>
      </w:pPr>
      <w:r w:rsidRPr="00F8249C">
        <w:rPr>
          <w:rFonts w:ascii="Arial" w:hAnsi="Arial" w:cs="Arial"/>
        </w:rPr>
        <w:t>3/</w:t>
      </w:r>
      <w:r w:rsidR="00257C85" w:rsidRPr="00F8249C">
        <w:rPr>
          <w:rFonts w:ascii="Arial" w:hAnsi="Arial" w:cs="Arial"/>
        </w:rPr>
        <w:t>2) с</w:t>
      </w:r>
      <w:r w:rsidR="008A1665" w:rsidRPr="00F8249C">
        <w:rPr>
          <w:rFonts w:ascii="Arial" w:hAnsi="Arial" w:cs="Arial"/>
        </w:rPr>
        <w:t>правка, подписанная участником отбора, о наличии (отсутствии) просроченной задолженности по заработной плате  (предоставляется при наличии наёмных работников)</w:t>
      </w:r>
      <w:r w:rsidR="00257C85" w:rsidRPr="00F8249C">
        <w:rPr>
          <w:rFonts w:ascii="Arial" w:hAnsi="Arial" w:cs="Arial"/>
        </w:rPr>
        <w:t>;</w:t>
      </w:r>
      <w:r w:rsidR="008A1665" w:rsidRPr="00F8249C">
        <w:rPr>
          <w:rFonts w:ascii="Arial" w:hAnsi="Arial" w:cs="Arial"/>
        </w:rPr>
        <w:t xml:space="preserve"> </w:t>
      </w:r>
    </w:p>
    <w:p w:rsidR="008A1665" w:rsidRPr="00F8249C" w:rsidRDefault="00467552" w:rsidP="008A1665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4/</w:t>
      </w:r>
      <w:r w:rsidR="00257C85" w:rsidRPr="00F8249C">
        <w:rPr>
          <w:rFonts w:ascii="Arial" w:hAnsi="Arial" w:cs="Arial"/>
        </w:rPr>
        <w:t>3) с</w:t>
      </w:r>
      <w:r w:rsidR="008A1665" w:rsidRPr="00F8249C">
        <w:rPr>
          <w:rFonts w:ascii="Arial" w:hAnsi="Arial" w:cs="Arial"/>
        </w:rPr>
        <w:t xml:space="preserve">правка, подписанная участником отбора, о наличии </w:t>
      </w:r>
      <w:r w:rsidR="00257C85" w:rsidRPr="00F8249C">
        <w:rPr>
          <w:rFonts w:ascii="Arial" w:hAnsi="Arial" w:cs="Arial"/>
        </w:rPr>
        <w:t xml:space="preserve">просроченной задолженности по возврату в бюджет муниципального образования </w:t>
      </w:r>
      <w:r w:rsidR="00257C85" w:rsidRPr="00F8249C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257C85" w:rsidRPr="00F8249C">
        <w:rPr>
          <w:rFonts w:ascii="Arial" w:hAnsi="Arial" w:cs="Arial"/>
        </w:rPr>
        <w:t xml:space="preserve">иных субсидий, бюджетных инвестиций, а также иная </w:t>
      </w:r>
      <w:r w:rsidR="00257C85" w:rsidRPr="00F8249C">
        <w:rPr>
          <w:rFonts w:ascii="Arial" w:hAnsi="Arial" w:cs="Arial"/>
        </w:rPr>
        <w:lastRenderedPageBreak/>
        <w:t>просроченная (неурегулированная) задолженность по денежным обязательствам перед местным бюджетом</w:t>
      </w:r>
      <w:r w:rsidR="00257C85" w:rsidRPr="00F8249C">
        <w:rPr>
          <w:rStyle w:val="FontStyle28"/>
          <w:rFonts w:ascii="Arial" w:hAnsi="Arial" w:cs="Arial"/>
        </w:rPr>
        <w:t xml:space="preserve"> </w:t>
      </w:r>
      <w:r w:rsidR="00257C85" w:rsidRPr="00F8249C">
        <w:rPr>
          <w:rFonts w:ascii="Arial" w:hAnsi="Arial" w:cs="Arial"/>
        </w:rPr>
        <w:t xml:space="preserve">(за исключением случаев, установленных Администрацией Верхнекетского </w:t>
      </w:r>
      <w:proofErr w:type="spellStart"/>
      <w:r w:rsidR="00257C85" w:rsidRPr="00F8249C">
        <w:rPr>
          <w:rFonts w:ascii="Arial" w:hAnsi="Arial" w:cs="Arial"/>
        </w:rPr>
        <w:t>раона</w:t>
      </w:r>
      <w:proofErr w:type="spellEnd"/>
      <w:r w:rsidR="008A1665" w:rsidRPr="00F8249C">
        <w:rPr>
          <w:rFonts w:ascii="Arial" w:hAnsi="Arial" w:cs="Arial"/>
        </w:rPr>
        <w:t>).</w:t>
      </w:r>
    </w:p>
    <w:p w:rsidR="00520B79" w:rsidRPr="00F8249C" w:rsidRDefault="00467552" w:rsidP="00520B79">
      <w:pPr>
        <w:ind w:firstLine="709"/>
        <w:jc w:val="both"/>
        <w:outlineLvl w:val="1"/>
        <w:rPr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5/</w:t>
      </w:r>
      <w:r w:rsidR="00520B79" w:rsidRPr="00F8249C">
        <w:rPr>
          <w:rStyle w:val="FontStyle28"/>
          <w:rFonts w:ascii="Arial" w:hAnsi="Arial" w:cs="Arial"/>
        </w:rPr>
        <w:t xml:space="preserve">4) </w:t>
      </w:r>
      <w:r w:rsidR="00520B79" w:rsidRPr="00F8249C">
        <w:rPr>
          <w:rFonts w:ascii="Arial" w:hAnsi="Arial" w:cs="Arial"/>
        </w:rPr>
        <w:t>смета расходов, на финансовое обеспечение которых предоставляется субсидия, по форме согласно приложению 2 к настоящему Порядку;</w:t>
      </w:r>
    </w:p>
    <w:p w:rsidR="00520B79" w:rsidRPr="00F8249C" w:rsidRDefault="00467552" w:rsidP="00520B79">
      <w:pPr>
        <w:ind w:firstLine="709"/>
        <w:jc w:val="both"/>
        <w:outlineLvl w:val="1"/>
        <w:rPr>
          <w:rFonts w:ascii="Arial" w:hAnsi="Arial" w:cs="Arial"/>
        </w:rPr>
      </w:pPr>
      <w:r w:rsidRPr="00F8249C">
        <w:rPr>
          <w:rFonts w:ascii="Arial" w:hAnsi="Arial" w:cs="Arial"/>
        </w:rPr>
        <w:t>6/</w:t>
      </w:r>
      <w:r w:rsidR="00520B79" w:rsidRPr="00F8249C">
        <w:rPr>
          <w:rFonts w:ascii="Arial" w:hAnsi="Arial" w:cs="Arial"/>
        </w:rPr>
        <w:t>5) основные финансово-экономические показатели предпринимательского проекта по форме согласно приложению 3 к настоящему Порядку;</w:t>
      </w:r>
    </w:p>
    <w:p w:rsidR="00520B79" w:rsidRPr="00F8249C" w:rsidRDefault="00467552" w:rsidP="00520B79">
      <w:pPr>
        <w:ind w:firstLine="709"/>
        <w:jc w:val="both"/>
        <w:outlineLvl w:val="1"/>
        <w:rPr>
          <w:rFonts w:ascii="Arial" w:hAnsi="Arial" w:cs="Arial"/>
        </w:rPr>
      </w:pPr>
      <w:r w:rsidRPr="00F8249C">
        <w:rPr>
          <w:rFonts w:ascii="Arial" w:hAnsi="Arial" w:cs="Arial"/>
        </w:rPr>
        <w:t>7/</w:t>
      </w:r>
      <w:r w:rsidR="00520B79" w:rsidRPr="00F8249C">
        <w:rPr>
          <w:rFonts w:ascii="Arial" w:hAnsi="Arial" w:cs="Arial"/>
        </w:rPr>
        <w:t>6) бизнес-план, разработанный в соответствии с рекомендациями, изложенными в приложении 4 к настоящему Порядку;</w:t>
      </w:r>
    </w:p>
    <w:p w:rsidR="00520B79" w:rsidRPr="00F8249C" w:rsidRDefault="00467552" w:rsidP="00520B79">
      <w:pPr>
        <w:pStyle w:val="Style5"/>
        <w:widowControl/>
        <w:tabs>
          <w:tab w:val="left" w:pos="970"/>
        </w:tabs>
        <w:spacing w:line="240" w:lineRule="auto"/>
        <w:ind w:firstLine="710"/>
        <w:rPr>
          <w:rFonts w:ascii="Arial" w:hAnsi="Arial" w:cs="Arial"/>
        </w:rPr>
      </w:pPr>
      <w:r w:rsidRPr="00F8249C">
        <w:rPr>
          <w:rFonts w:ascii="Arial" w:hAnsi="Arial" w:cs="Arial"/>
        </w:rPr>
        <w:t>8/</w:t>
      </w:r>
      <w:r w:rsidR="00520B79" w:rsidRPr="00F8249C">
        <w:rPr>
          <w:rFonts w:ascii="Arial" w:hAnsi="Arial" w:cs="Arial"/>
        </w:rPr>
        <w:t>7) заверенные претендентом на получении субсидии копии документов, подтверждающих фактическое вложение собственных сре</w:t>
      </w:r>
      <w:proofErr w:type="gramStart"/>
      <w:r w:rsidR="00520B79" w:rsidRPr="00F8249C">
        <w:rPr>
          <w:rFonts w:ascii="Arial" w:hAnsi="Arial" w:cs="Arial"/>
        </w:rPr>
        <w:t>дств в р</w:t>
      </w:r>
      <w:proofErr w:type="gramEnd"/>
      <w:r w:rsidR="00520B79" w:rsidRPr="00F8249C">
        <w:rPr>
          <w:rFonts w:ascii="Arial" w:hAnsi="Arial" w:cs="Arial"/>
        </w:rPr>
        <w:t>еализацию предпринимательского проекта (при наличии).</w:t>
      </w:r>
    </w:p>
    <w:p w:rsidR="008A1665" w:rsidRPr="00F8249C" w:rsidRDefault="008A166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Участник отбора вправе представить в уполномоченный орган по собственной инициативе:</w:t>
      </w:r>
    </w:p>
    <w:p w:rsidR="008A1665" w:rsidRPr="00F8249C" w:rsidRDefault="008A166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1) выписку из Единого государственного реестра юридических или выписку из Единого государственного реестра индивидуальных предпринимателей, полученную не ранее чем за 10 календарных дней до дня представления документов для участия в отборе;</w:t>
      </w:r>
    </w:p>
    <w:p w:rsidR="008A1665" w:rsidRPr="00F8249C" w:rsidRDefault="008A1665" w:rsidP="008A1665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2) сведения о задолженности (отсутствии задолженности) по уплате налогов, сборов и страховых взносов в бюджеты бюджетной системы Российской Федерации.</w:t>
      </w:r>
    </w:p>
    <w:p w:rsidR="000C7FE4" w:rsidRPr="00F8249C" w:rsidRDefault="004F323A" w:rsidP="00E04B46">
      <w:pPr>
        <w:ind w:firstLine="708"/>
        <w:jc w:val="both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235FFF" w:rsidRPr="00F8249C">
        <w:rPr>
          <w:rStyle w:val="FontStyle28"/>
          <w:rFonts w:ascii="Arial" w:hAnsi="Arial" w:cs="Arial"/>
        </w:rPr>
        <w:t>2</w:t>
      </w:r>
      <w:r w:rsidRPr="00F8249C">
        <w:rPr>
          <w:rStyle w:val="FontStyle28"/>
          <w:rFonts w:ascii="Arial" w:hAnsi="Arial" w:cs="Arial"/>
        </w:rPr>
        <w:t xml:space="preserve">. </w:t>
      </w:r>
      <w:r w:rsidR="00E04B46" w:rsidRPr="00F8249C">
        <w:rPr>
          <w:rFonts w:ascii="Arial" w:hAnsi="Arial" w:cs="Arial"/>
          <w:color w:val="000000"/>
        </w:rPr>
        <w:t>Заявка формируются участником отбора в виде документов, оформленных на листах формата А</w:t>
      </w:r>
      <w:proofErr w:type="gramStart"/>
      <w:r w:rsidR="00E04B46" w:rsidRPr="00F8249C">
        <w:rPr>
          <w:rFonts w:ascii="Arial" w:hAnsi="Arial" w:cs="Arial"/>
          <w:color w:val="000000"/>
        </w:rPr>
        <w:t>4</w:t>
      </w:r>
      <w:proofErr w:type="gramEnd"/>
      <w:r w:rsidR="00E04B46" w:rsidRPr="00F8249C">
        <w:rPr>
          <w:rFonts w:ascii="Arial" w:hAnsi="Arial" w:cs="Arial"/>
          <w:color w:val="000000"/>
        </w:rPr>
        <w:t>, печать односторонняя, пронумерованных, заверенных на каждом листе подписью руководителя участника отбора (уполномоченного лица по доверенности) и печатью (при её наличии).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документы.</w:t>
      </w:r>
      <w:r w:rsidR="00E04B46" w:rsidRPr="00F8249C">
        <w:rPr>
          <w:color w:val="000000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 xml:space="preserve">Соблюдение участником отбора указанных требований означает, что информация и документы, входящие в состав </w:t>
      </w:r>
      <w:r w:rsidR="00CD4069" w:rsidRPr="00F8249C">
        <w:rPr>
          <w:rStyle w:val="FontStyle28"/>
          <w:rFonts w:ascii="Arial" w:hAnsi="Arial" w:cs="Arial"/>
        </w:rPr>
        <w:t>заявки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отборе, поданы от имени участника </w:t>
      </w:r>
      <w:proofErr w:type="gramStart"/>
      <w:r w:rsidR="00721715" w:rsidRPr="00F8249C">
        <w:rPr>
          <w:rStyle w:val="FontStyle28"/>
          <w:rFonts w:ascii="Arial" w:hAnsi="Arial" w:cs="Arial"/>
        </w:rPr>
        <w:t>отбора</w:t>
      </w:r>
      <w:proofErr w:type="gramEnd"/>
      <w:r w:rsidR="00721715" w:rsidRPr="00F8249C">
        <w:rPr>
          <w:rStyle w:val="FontStyle28"/>
          <w:rFonts w:ascii="Arial" w:hAnsi="Arial" w:cs="Arial"/>
        </w:rPr>
        <w:t xml:space="preserve"> и он несет ответственность за подлинность и достоверность этих информации и документов.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При этом ненадлежащее исполнение участником отбора требования о том, что все листы </w:t>
      </w:r>
      <w:r w:rsidR="00EE1B28" w:rsidRPr="00F8249C">
        <w:rPr>
          <w:rStyle w:val="FontStyle28"/>
          <w:rFonts w:ascii="Arial" w:hAnsi="Arial" w:cs="Arial"/>
        </w:rPr>
        <w:t xml:space="preserve">заявки </w:t>
      </w:r>
      <w:r w:rsidRPr="00F8249C">
        <w:rPr>
          <w:rStyle w:val="FontStyle28"/>
          <w:rFonts w:ascii="Arial" w:hAnsi="Arial" w:cs="Arial"/>
        </w:rPr>
        <w:t>должны быть пронумерованы, не является основанием для отказа в допуске к участию в отборе.</w:t>
      </w:r>
    </w:p>
    <w:p w:rsidR="000C7FE4" w:rsidRPr="00F8249C" w:rsidRDefault="00B93319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Заявка</w:t>
      </w:r>
      <w:r w:rsidR="00721715" w:rsidRPr="00F8249C">
        <w:rPr>
          <w:rStyle w:val="FontStyle28"/>
          <w:rFonts w:ascii="Arial" w:hAnsi="Arial" w:cs="Arial"/>
        </w:rPr>
        <w:t xml:space="preserve"> подается участником отбора в запечатанном конверте, не позволяющем просматривать содержание </w:t>
      </w:r>
      <w:r w:rsidR="00067A49" w:rsidRPr="00F8249C">
        <w:rPr>
          <w:rStyle w:val="FontStyle28"/>
          <w:rFonts w:ascii="Arial" w:hAnsi="Arial" w:cs="Arial"/>
        </w:rPr>
        <w:t>заявки</w:t>
      </w:r>
      <w:r w:rsidR="00721715" w:rsidRPr="00F8249C">
        <w:rPr>
          <w:rStyle w:val="FontStyle28"/>
          <w:rFonts w:ascii="Arial" w:hAnsi="Arial" w:cs="Arial"/>
        </w:rPr>
        <w:t xml:space="preserve"> до вскрытия.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На конверте указывается наименование процедуры отбора, на участие в которой подается </w:t>
      </w:r>
      <w:r w:rsidR="00B93319" w:rsidRPr="00F8249C">
        <w:rPr>
          <w:rStyle w:val="FontStyle28"/>
          <w:rFonts w:ascii="Arial" w:hAnsi="Arial" w:cs="Arial"/>
        </w:rPr>
        <w:t>заявка</w:t>
      </w:r>
      <w:r w:rsidRPr="00F8249C">
        <w:rPr>
          <w:rStyle w:val="FontStyle28"/>
          <w:rFonts w:ascii="Arial" w:hAnsi="Arial" w:cs="Arial"/>
        </w:rPr>
        <w:t>.</w:t>
      </w:r>
    </w:p>
    <w:p w:rsidR="000C7FE4" w:rsidRPr="00F8249C" w:rsidRDefault="00FF00A0" w:rsidP="00FF00A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235FFF" w:rsidRPr="00F8249C">
        <w:rPr>
          <w:rStyle w:val="FontStyle28"/>
          <w:rFonts w:ascii="Arial" w:hAnsi="Arial" w:cs="Arial"/>
        </w:rPr>
        <w:t>3</w:t>
      </w:r>
      <w:r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>Участник отбора в целях участия в</w:t>
      </w:r>
      <w:r w:rsidR="0037679A" w:rsidRPr="00F8249C">
        <w:rPr>
          <w:rStyle w:val="FontStyle28"/>
          <w:rFonts w:ascii="Arial" w:hAnsi="Arial" w:cs="Arial"/>
        </w:rPr>
        <w:t xml:space="preserve"> отборе может подать только одну</w:t>
      </w:r>
      <w:r w:rsidR="00721715" w:rsidRPr="00F8249C">
        <w:rPr>
          <w:rStyle w:val="FontStyle28"/>
          <w:rFonts w:ascii="Arial" w:hAnsi="Arial" w:cs="Arial"/>
        </w:rPr>
        <w:t xml:space="preserve"> </w:t>
      </w:r>
      <w:r w:rsidR="00B93319" w:rsidRPr="00F8249C">
        <w:rPr>
          <w:rStyle w:val="FontStyle28"/>
          <w:rFonts w:ascii="Arial" w:hAnsi="Arial" w:cs="Arial"/>
        </w:rPr>
        <w:t>заявк</w:t>
      </w:r>
      <w:r w:rsidR="0037679A" w:rsidRPr="00F8249C">
        <w:rPr>
          <w:rStyle w:val="FontStyle28"/>
          <w:rFonts w:ascii="Arial" w:hAnsi="Arial" w:cs="Arial"/>
        </w:rPr>
        <w:t>у</w:t>
      </w:r>
      <w:r w:rsidR="00721715" w:rsidRPr="00F8249C">
        <w:rPr>
          <w:rStyle w:val="FontStyle28"/>
          <w:rFonts w:ascii="Arial" w:hAnsi="Arial" w:cs="Arial"/>
        </w:rPr>
        <w:t>.</w:t>
      </w:r>
    </w:p>
    <w:p w:rsidR="000C7FE4" w:rsidRPr="00F8249C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Участник отбора, подавший </w:t>
      </w:r>
      <w:r w:rsidR="009B6E65" w:rsidRPr="00F8249C">
        <w:rPr>
          <w:rStyle w:val="FontStyle28"/>
          <w:rFonts w:ascii="Arial" w:hAnsi="Arial" w:cs="Arial"/>
        </w:rPr>
        <w:t>заявку</w:t>
      </w:r>
      <w:r w:rsidRPr="00F8249C">
        <w:rPr>
          <w:rStyle w:val="FontStyle28"/>
          <w:rFonts w:ascii="Arial" w:hAnsi="Arial" w:cs="Arial"/>
        </w:rPr>
        <w:t xml:space="preserve"> на участие в отборе, вправе отозвать данн</w:t>
      </w:r>
      <w:r w:rsidR="0098748E" w:rsidRPr="00F8249C">
        <w:rPr>
          <w:rStyle w:val="FontStyle28"/>
          <w:rFonts w:ascii="Arial" w:hAnsi="Arial" w:cs="Arial"/>
        </w:rPr>
        <w:t>ую</w:t>
      </w:r>
      <w:r w:rsidRPr="00F8249C">
        <w:rPr>
          <w:rStyle w:val="FontStyle28"/>
          <w:rFonts w:ascii="Arial" w:hAnsi="Arial" w:cs="Arial"/>
        </w:rPr>
        <w:t xml:space="preserve"> </w:t>
      </w:r>
      <w:r w:rsidR="00B93319" w:rsidRPr="00F8249C">
        <w:rPr>
          <w:rStyle w:val="FontStyle28"/>
          <w:rFonts w:ascii="Arial" w:hAnsi="Arial" w:cs="Arial"/>
        </w:rPr>
        <w:t>заявк</w:t>
      </w:r>
      <w:r w:rsidR="0098748E" w:rsidRPr="00F8249C">
        <w:rPr>
          <w:rStyle w:val="FontStyle28"/>
          <w:rFonts w:ascii="Arial" w:hAnsi="Arial" w:cs="Arial"/>
        </w:rPr>
        <w:t>у</w:t>
      </w:r>
      <w:r w:rsidRPr="00F8249C">
        <w:rPr>
          <w:rStyle w:val="FontStyle28"/>
          <w:rFonts w:ascii="Arial" w:hAnsi="Arial" w:cs="Arial"/>
        </w:rPr>
        <w:t xml:space="preserve"> не позднее даты и времени окончания срока подачи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 xml:space="preserve"> на участие в отборе, направив об этом уведомление, подписанное участником отбора, ГРБС с использованием любых сре</w:t>
      </w:r>
      <w:proofErr w:type="gramStart"/>
      <w:r w:rsidRPr="00F8249C">
        <w:rPr>
          <w:rStyle w:val="FontStyle28"/>
          <w:rFonts w:ascii="Arial" w:hAnsi="Arial" w:cs="Arial"/>
        </w:rPr>
        <w:t>дств св</w:t>
      </w:r>
      <w:proofErr w:type="gramEnd"/>
      <w:r w:rsidRPr="00F8249C">
        <w:rPr>
          <w:rStyle w:val="FontStyle28"/>
          <w:rFonts w:ascii="Arial" w:hAnsi="Arial" w:cs="Arial"/>
        </w:rPr>
        <w:t>язи (почта, факс, электронная почта). ГРБС в день получения такого уведомления возвращает участнику отбора поданн</w:t>
      </w:r>
      <w:r w:rsidR="000F527C" w:rsidRPr="00F8249C">
        <w:rPr>
          <w:rStyle w:val="FontStyle28"/>
          <w:rFonts w:ascii="Arial" w:hAnsi="Arial" w:cs="Arial"/>
        </w:rPr>
        <w:t>ую</w:t>
      </w:r>
      <w:r w:rsidRPr="00F8249C">
        <w:rPr>
          <w:rStyle w:val="FontStyle28"/>
          <w:rFonts w:ascii="Arial" w:hAnsi="Arial" w:cs="Arial"/>
        </w:rPr>
        <w:t xml:space="preserve"> им </w:t>
      </w:r>
      <w:r w:rsidR="000F527C" w:rsidRPr="00F8249C">
        <w:rPr>
          <w:rStyle w:val="FontStyle28"/>
          <w:rFonts w:ascii="Arial" w:hAnsi="Arial" w:cs="Arial"/>
        </w:rPr>
        <w:t>заявку</w:t>
      </w:r>
      <w:r w:rsidRPr="00F8249C">
        <w:rPr>
          <w:rStyle w:val="FontStyle28"/>
          <w:rFonts w:ascii="Arial" w:hAnsi="Arial" w:cs="Arial"/>
        </w:rPr>
        <w:t xml:space="preserve"> без рассмотрения.</w:t>
      </w:r>
    </w:p>
    <w:p w:rsidR="00FE26E1" w:rsidRPr="00F8249C" w:rsidRDefault="00721715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Участник отбора, подавш</w:t>
      </w:r>
      <w:r w:rsidR="00AD1AAD" w:rsidRPr="00F8249C">
        <w:rPr>
          <w:rStyle w:val="FontStyle28"/>
          <w:rFonts w:ascii="Arial" w:hAnsi="Arial" w:cs="Arial"/>
        </w:rPr>
        <w:t>и</w:t>
      </w:r>
      <w:r w:rsidRPr="00F8249C">
        <w:rPr>
          <w:rStyle w:val="FontStyle28"/>
          <w:rFonts w:ascii="Arial" w:hAnsi="Arial" w:cs="Arial"/>
        </w:rPr>
        <w:t xml:space="preserve">й </w:t>
      </w:r>
      <w:r w:rsidR="00F251E4" w:rsidRPr="00F8249C">
        <w:rPr>
          <w:rStyle w:val="FontStyle28"/>
          <w:rFonts w:ascii="Arial" w:hAnsi="Arial" w:cs="Arial"/>
        </w:rPr>
        <w:t>заявку</w:t>
      </w:r>
      <w:r w:rsidRPr="00F8249C">
        <w:rPr>
          <w:rStyle w:val="FontStyle28"/>
          <w:rFonts w:ascii="Arial" w:hAnsi="Arial" w:cs="Arial"/>
        </w:rPr>
        <w:t xml:space="preserve"> на участие в отборе, вправе внести изменения в </w:t>
      </w:r>
      <w:r w:rsidR="0072433B" w:rsidRPr="00F8249C">
        <w:rPr>
          <w:rStyle w:val="FontStyle28"/>
          <w:rFonts w:ascii="Arial" w:hAnsi="Arial" w:cs="Arial"/>
        </w:rPr>
        <w:t>заявку</w:t>
      </w:r>
      <w:r w:rsidRPr="00F8249C">
        <w:rPr>
          <w:rStyle w:val="FontStyle28"/>
          <w:rFonts w:ascii="Arial" w:hAnsi="Arial" w:cs="Arial"/>
        </w:rPr>
        <w:t xml:space="preserve"> путем направления ГРБС не позднее даты и времени окончания срока подачи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433B" w:rsidRPr="00F8249C">
        <w:rPr>
          <w:rStyle w:val="FontStyle28"/>
          <w:rFonts w:ascii="Arial" w:hAnsi="Arial" w:cs="Arial"/>
        </w:rPr>
        <w:t xml:space="preserve"> на участие в отборе новой заявки</w:t>
      </w:r>
      <w:r w:rsidRPr="00F8249C">
        <w:rPr>
          <w:rStyle w:val="FontStyle28"/>
          <w:rFonts w:ascii="Arial" w:hAnsi="Arial" w:cs="Arial"/>
        </w:rPr>
        <w:t xml:space="preserve"> на участие в отборе в общем по</w:t>
      </w:r>
      <w:r w:rsidR="0072433B" w:rsidRPr="00F8249C">
        <w:rPr>
          <w:rStyle w:val="FontStyle28"/>
          <w:rFonts w:ascii="Arial" w:hAnsi="Arial" w:cs="Arial"/>
        </w:rPr>
        <w:t xml:space="preserve">рядке. При этом к такой новой заявке </w:t>
      </w:r>
      <w:r w:rsidRPr="00F8249C">
        <w:rPr>
          <w:rStyle w:val="FontStyle28"/>
          <w:rFonts w:ascii="Arial" w:hAnsi="Arial" w:cs="Arial"/>
        </w:rPr>
        <w:t>на участие в отборе должно быть приложено подписанное участником отбора уведо</w:t>
      </w:r>
      <w:r w:rsidR="00FF7075" w:rsidRPr="00F8249C">
        <w:rPr>
          <w:rStyle w:val="FontStyle28"/>
          <w:rFonts w:ascii="Arial" w:hAnsi="Arial" w:cs="Arial"/>
        </w:rPr>
        <w:t>мление об отзыве ранее поданной</w:t>
      </w:r>
      <w:r w:rsidRPr="00F8249C">
        <w:rPr>
          <w:rStyle w:val="FontStyle28"/>
          <w:rFonts w:ascii="Arial" w:hAnsi="Arial" w:cs="Arial"/>
        </w:rPr>
        <w:t xml:space="preserve"> этим участником отбора </w:t>
      </w:r>
      <w:r w:rsidR="00FF7075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>.</w:t>
      </w:r>
    </w:p>
    <w:p w:rsidR="00431423" w:rsidRPr="00F8249C" w:rsidRDefault="00431423" w:rsidP="00431423">
      <w:pPr>
        <w:ind w:firstLine="709"/>
        <w:jc w:val="both"/>
        <w:rPr>
          <w:rFonts w:ascii="Arial" w:hAnsi="Arial" w:cs="Arial"/>
        </w:rPr>
      </w:pPr>
      <w:bookmarkStart w:id="3" w:name="sub_1070"/>
      <w:r w:rsidRPr="00F8249C">
        <w:rPr>
          <w:rFonts w:ascii="Arial" w:hAnsi="Arial" w:cs="Arial"/>
        </w:rPr>
        <w:t xml:space="preserve">Основанием для возврата заявки участника отбора на доработку на стадии принятия заявок является наличие технической ошибки в заявке и (или) прилагаемых </w:t>
      </w:r>
      <w:r w:rsidRPr="00F8249C">
        <w:rPr>
          <w:rFonts w:ascii="Arial" w:hAnsi="Arial" w:cs="Arial"/>
        </w:rPr>
        <w:lastRenderedPageBreak/>
        <w:t>к заявке документах.</w:t>
      </w:r>
    </w:p>
    <w:bookmarkEnd w:id="3"/>
    <w:p w:rsidR="00431423" w:rsidRPr="00F8249C" w:rsidRDefault="00431423" w:rsidP="0043142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 xml:space="preserve">Скорректированная после возврата на доработку заявка направляется в </w:t>
      </w:r>
      <w:r w:rsidR="008547DB" w:rsidRPr="00F8249C">
        <w:rPr>
          <w:rFonts w:ascii="Arial" w:hAnsi="Arial" w:cs="Arial"/>
        </w:rPr>
        <w:t>ГРБС</w:t>
      </w:r>
      <w:r w:rsidRPr="00F8249C">
        <w:rPr>
          <w:rFonts w:ascii="Arial" w:hAnsi="Arial" w:cs="Arial"/>
        </w:rPr>
        <w:t xml:space="preserve"> не позднее дня, предшествующего дню проведения заседания конкурсной комиссии. </w:t>
      </w:r>
    </w:p>
    <w:p w:rsidR="00431423" w:rsidRPr="00F8249C" w:rsidRDefault="00431423" w:rsidP="0043142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После определения победителей конкурса заявки участникам отбора, признанным победителями конкурса, не возвращаются.</w:t>
      </w:r>
    </w:p>
    <w:p w:rsidR="00FE26E1" w:rsidRPr="00F8249C" w:rsidRDefault="00FE26E1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235FFF" w:rsidRPr="00F8249C">
        <w:rPr>
          <w:rStyle w:val="FontStyle28"/>
          <w:rFonts w:ascii="Arial" w:hAnsi="Arial" w:cs="Arial"/>
        </w:rPr>
        <w:t>4</w:t>
      </w:r>
      <w:r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 xml:space="preserve"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</w:t>
      </w:r>
      <w:proofErr w:type="gramStart"/>
      <w:r w:rsidR="00721715" w:rsidRPr="00F8249C">
        <w:rPr>
          <w:rStyle w:val="FontStyle28"/>
          <w:rFonts w:ascii="Arial" w:hAnsi="Arial" w:cs="Arial"/>
        </w:rPr>
        <w:t>быть направлен начиная</w:t>
      </w:r>
      <w:proofErr w:type="gramEnd"/>
      <w:r w:rsidR="00721715" w:rsidRPr="00F8249C">
        <w:rPr>
          <w:rStyle w:val="FontStyle28"/>
          <w:rFonts w:ascii="Arial" w:hAnsi="Arial" w:cs="Arial"/>
        </w:rPr>
        <w:t xml:space="preserve"> со дня начала подачи (приема)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</w:t>
      </w:r>
      <w:proofErr w:type="gramStart"/>
      <w:r w:rsidR="00721715" w:rsidRPr="00F8249C">
        <w:rPr>
          <w:rStyle w:val="FontStyle28"/>
          <w:rFonts w:ascii="Arial" w:hAnsi="Arial" w:cs="Arial"/>
        </w:rPr>
        <w:t>позднее</w:t>
      </w:r>
      <w:proofErr w:type="gramEnd"/>
      <w:r w:rsidR="00721715" w:rsidRPr="00F8249C">
        <w:rPr>
          <w:rStyle w:val="FontStyle28"/>
          <w:rFonts w:ascii="Arial" w:hAnsi="Arial" w:cs="Arial"/>
        </w:rPr>
        <w:t xml:space="preserve"> чем за пять дней до даты окончания срока подачи (приема)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участников отбора. </w:t>
      </w:r>
    </w:p>
    <w:p w:rsidR="000C7FE4" w:rsidRPr="00F8249C" w:rsidRDefault="00781852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235FFF" w:rsidRPr="00F8249C">
        <w:rPr>
          <w:rStyle w:val="FontStyle28"/>
          <w:rFonts w:ascii="Arial" w:hAnsi="Arial" w:cs="Arial"/>
        </w:rPr>
        <w:t>5</w:t>
      </w:r>
      <w:r w:rsidR="00FE26E1"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 xml:space="preserve">ГРБС ведет журнал учета поступивших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отборе, в который вносится информация о да</w:t>
      </w:r>
      <w:r w:rsidR="00C25341" w:rsidRPr="00F8249C">
        <w:rPr>
          <w:rStyle w:val="FontStyle28"/>
          <w:rFonts w:ascii="Arial" w:hAnsi="Arial" w:cs="Arial"/>
        </w:rPr>
        <w:t xml:space="preserve">те, времени поступления каждой заявки </w:t>
      </w:r>
      <w:r w:rsidR="00721715" w:rsidRPr="00F8249C">
        <w:rPr>
          <w:rStyle w:val="FontStyle28"/>
          <w:rFonts w:ascii="Arial" w:hAnsi="Arial" w:cs="Arial"/>
        </w:rPr>
        <w:t>и информация о представившем так</w:t>
      </w:r>
      <w:r w:rsidR="00C25341" w:rsidRPr="00F8249C">
        <w:rPr>
          <w:rStyle w:val="FontStyle28"/>
          <w:rFonts w:ascii="Arial" w:hAnsi="Arial" w:cs="Arial"/>
        </w:rPr>
        <w:t>ую</w:t>
      </w:r>
      <w:r w:rsidR="00721715" w:rsidRPr="00F8249C">
        <w:rPr>
          <w:rStyle w:val="FontStyle28"/>
          <w:rFonts w:ascii="Arial" w:hAnsi="Arial" w:cs="Arial"/>
        </w:rPr>
        <w:t xml:space="preserve"> </w:t>
      </w:r>
      <w:r w:rsidR="00B93319" w:rsidRPr="00F8249C">
        <w:rPr>
          <w:rStyle w:val="FontStyle28"/>
          <w:rFonts w:ascii="Arial" w:hAnsi="Arial" w:cs="Arial"/>
        </w:rPr>
        <w:t>заявк</w:t>
      </w:r>
      <w:r w:rsidR="00C25341" w:rsidRPr="00F8249C">
        <w:rPr>
          <w:rStyle w:val="FontStyle28"/>
          <w:rFonts w:ascii="Arial" w:hAnsi="Arial" w:cs="Arial"/>
        </w:rPr>
        <w:t>у</w:t>
      </w:r>
      <w:r w:rsidR="00721715" w:rsidRPr="00F8249C">
        <w:rPr>
          <w:rStyle w:val="FontStyle28"/>
          <w:rFonts w:ascii="Arial" w:hAnsi="Arial" w:cs="Arial"/>
        </w:rPr>
        <w:t xml:space="preserve"> участнике отбора (если она известна). Информация о дате и времени поступления указывается ГРБС на кон</w:t>
      </w:r>
      <w:r w:rsidR="00CC50A9" w:rsidRPr="00F8249C">
        <w:rPr>
          <w:rStyle w:val="FontStyle28"/>
          <w:rFonts w:ascii="Arial" w:hAnsi="Arial" w:cs="Arial"/>
        </w:rPr>
        <w:t>верте, содержащем соответствующую</w:t>
      </w:r>
      <w:r w:rsidR="00721715" w:rsidRPr="00F8249C">
        <w:rPr>
          <w:rStyle w:val="FontStyle28"/>
          <w:rFonts w:ascii="Arial" w:hAnsi="Arial" w:cs="Arial"/>
        </w:rPr>
        <w:t xml:space="preserve"> </w:t>
      </w:r>
      <w:r w:rsidR="00B93319" w:rsidRPr="00F8249C">
        <w:rPr>
          <w:rStyle w:val="FontStyle28"/>
          <w:rFonts w:ascii="Arial" w:hAnsi="Arial" w:cs="Arial"/>
        </w:rPr>
        <w:t>заявк</w:t>
      </w:r>
      <w:r w:rsidR="00CC50A9" w:rsidRPr="00F8249C">
        <w:rPr>
          <w:rStyle w:val="FontStyle28"/>
          <w:rFonts w:ascii="Arial" w:hAnsi="Arial" w:cs="Arial"/>
        </w:rPr>
        <w:t>у</w:t>
      </w:r>
      <w:r w:rsidR="00721715" w:rsidRPr="00F8249C">
        <w:rPr>
          <w:rStyle w:val="FontStyle28"/>
          <w:rFonts w:ascii="Arial" w:hAnsi="Arial" w:cs="Arial"/>
        </w:rPr>
        <w:t>.</w:t>
      </w:r>
      <w:r w:rsidR="0016440E" w:rsidRPr="00F8249C">
        <w:rPr>
          <w:rFonts w:ascii="Arial" w:hAnsi="Arial" w:cs="Arial"/>
        </w:rPr>
        <w:t xml:space="preserve"> </w:t>
      </w:r>
      <w:r w:rsidR="0016440E" w:rsidRPr="00F8249C">
        <w:rPr>
          <w:rStyle w:val="FontStyle28"/>
          <w:rFonts w:ascii="Arial" w:hAnsi="Arial" w:cs="Arial"/>
        </w:rPr>
        <w:t>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По требованию участника отбора, подавшего </w:t>
      </w:r>
      <w:r w:rsidR="000659DC" w:rsidRPr="00F8249C">
        <w:rPr>
          <w:rStyle w:val="FontStyle28"/>
          <w:rFonts w:ascii="Arial" w:hAnsi="Arial" w:cs="Arial"/>
        </w:rPr>
        <w:t>заявку</w:t>
      </w:r>
      <w:r w:rsidRPr="00F8249C">
        <w:rPr>
          <w:rStyle w:val="FontStyle28"/>
          <w:rFonts w:ascii="Arial" w:hAnsi="Arial" w:cs="Arial"/>
        </w:rPr>
        <w:t xml:space="preserve"> на участие в отборе, ГРБС выдает расписку в получении </w:t>
      </w:r>
      <w:r w:rsidR="000659DC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 xml:space="preserve"> на участие в отборе с указанием даты и времени е</w:t>
      </w:r>
      <w:r w:rsidR="000659DC" w:rsidRPr="00F8249C">
        <w:rPr>
          <w:rStyle w:val="FontStyle28"/>
          <w:rFonts w:ascii="Arial" w:hAnsi="Arial" w:cs="Arial"/>
        </w:rPr>
        <w:t>ё</w:t>
      </w:r>
      <w:r w:rsidRPr="00F8249C">
        <w:rPr>
          <w:rStyle w:val="FontStyle28"/>
          <w:rFonts w:ascii="Arial" w:hAnsi="Arial" w:cs="Arial"/>
        </w:rPr>
        <w:t xml:space="preserve"> получения.</w:t>
      </w:r>
    </w:p>
    <w:p w:rsidR="007459DE" w:rsidRPr="00F8249C" w:rsidRDefault="00721715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Прием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 xml:space="preserve"> на участие в отборе </w:t>
      </w:r>
      <w:r w:rsidR="00F95A4F" w:rsidRPr="00F8249C">
        <w:rPr>
          <w:rStyle w:val="FontStyle28"/>
          <w:rFonts w:ascii="Arial" w:hAnsi="Arial" w:cs="Arial"/>
        </w:rPr>
        <w:t>прекращается с наступлением срока вскрытия</w:t>
      </w:r>
      <w:r w:rsidR="00DC4F08" w:rsidRPr="00F8249C">
        <w:rPr>
          <w:rStyle w:val="FontStyle28"/>
          <w:rFonts w:ascii="Arial" w:hAnsi="Arial" w:cs="Arial"/>
        </w:rPr>
        <w:t xml:space="preserve"> конвертов с заявками</w:t>
      </w:r>
      <w:r w:rsidRPr="00F8249C">
        <w:rPr>
          <w:rStyle w:val="FontStyle28"/>
          <w:rFonts w:ascii="Arial" w:hAnsi="Arial" w:cs="Arial"/>
        </w:rPr>
        <w:t>.</w:t>
      </w:r>
    </w:p>
    <w:p w:rsidR="007459DE" w:rsidRPr="00F8249C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235FFF" w:rsidRPr="00F8249C">
        <w:rPr>
          <w:rStyle w:val="FontStyle28"/>
          <w:rFonts w:ascii="Arial" w:hAnsi="Arial" w:cs="Arial"/>
        </w:rPr>
        <w:t>6</w:t>
      </w:r>
      <w:r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 xml:space="preserve">ГРБС обеспечивает сохранность конвертов с </w:t>
      </w:r>
      <w:r w:rsidR="00890A1C" w:rsidRPr="00F8249C">
        <w:rPr>
          <w:rStyle w:val="FontStyle28"/>
          <w:rFonts w:ascii="Arial" w:hAnsi="Arial" w:cs="Arial"/>
        </w:rPr>
        <w:t>заявками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и рассмотрение содержания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тол</w:t>
      </w:r>
      <w:r w:rsidR="00345936" w:rsidRPr="00F8249C">
        <w:rPr>
          <w:rStyle w:val="FontStyle28"/>
          <w:rFonts w:ascii="Arial" w:hAnsi="Arial" w:cs="Arial"/>
        </w:rPr>
        <w:t xml:space="preserve">ько после вскрытия конвертов </w:t>
      </w:r>
      <w:proofErr w:type="gramStart"/>
      <w:r w:rsidR="00345936" w:rsidRPr="00F8249C">
        <w:rPr>
          <w:rStyle w:val="FontStyle28"/>
          <w:rFonts w:ascii="Arial" w:hAnsi="Arial" w:cs="Arial"/>
        </w:rPr>
        <w:t>с заявками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F8249C">
        <w:rPr>
          <w:rStyle w:val="FontStyle28"/>
          <w:rFonts w:ascii="Arial" w:hAnsi="Arial" w:cs="Arial"/>
        </w:rPr>
        <w:t>Порядком</w:t>
      </w:r>
      <w:proofErr w:type="gramEnd"/>
      <w:r w:rsidR="00721715" w:rsidRPr="00F8249C">
        <w:rPr>
          <w:rStyle w:val="FontStyle28"/>
          <w:rFonts w:ascii="Arial" w:hAnsi="Arial" w:cs="Arial"/>
        </w:rPr>
        <w:t xml:space="preserve">. Лица, осуществляющие хранение конвертов с </w:t>
      </w:r>
      <w:r w:rsidR="00345936" w:rsidRPr="00F8249C">
        <w:rPr>
          <w:rStyle w:val="FontStyle28"/>
          <w:rFonts w:ascii="Arial" w:hAnsi="Arial" w:cs="Arial"/>
        </w:rPr>
        <w:t>заявками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отборе, не вправе допускать повреждение этих конвертов до момента вскрытия конвертов с </w:t>
      </w:r>
      <w:r w:rsidR="00345936" w:rsidRPr="00F8249C">
        <w:rPr>
          <w:rStyle w:val="FontStyle28"/>
          <w:rFonts w:ascii="Arial" w:hAnsi="Arial" w:cs="Arial"/>
        </w:rPr>
        <w:t>заявками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F8249C">
        <w:rPr>
          <w:rStyle w:val="FontStyle28"/>
          <w:rFonts w:ascii="Arial" w:hAnsi="Arial" w:cs="Arial"/>
        </w:rPr>
        <w:t>Порядком</w:t>
      </w:r>
      <w:r w:rsidR="00721715" w:rsidRPr="00F8249C">
        <w:rPr>
          <w:rStyle w:val="FontStyle28"/>
          <w:rFonts w:ascii="Arial" w:hAnsi="Arial" w:cs="Arial"/>
        </w:rPr>
        <w:t>.</w:t>
      </w:r>
    </w:p>
    <w:p w:rsidR="007459DE" w:rsidRPr="00F8249C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235FFF" w:rsidRPr="00F8249C">
        <w:rPr>
          <w:rStyle w:val="FontStyle28"/>
          <w:rFonts w:ascii="Arial" w:hAnsi="Arial" w:cs="Arial"/>
        </w:rPr>
        <w:t>7</w:t>
      </w:r>
      <w:r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 xml:space="preserve">Конверт </w:t>
      </w:r>
      <w:proofErr w:type="gramStart"/>
      <w:r w:rsidR="00721715" w:rsidRPr="00F8249C">
        <w:rPr>
          <w:rStyle w:val="FontStyle28"/>
          <w:rFonts w:ascii="Arial" w:hAnsi="Arial" w:cs="Arial"/>
        </w:rPr>
        <w:t>с</w:t>
      </w:r>
      <w:proofErr w:type="gramEnd"/>
      <w:r w:rsidR="00721715" w:rsidRPr="00F8249C">
        <w:rPr>
          <w:rStyle w:val="FontStyle28"/>
          <w:rFonts w:ascii="Arial" w:hAnsi="Arial" w:cs="Arial"/>
        </w:rPr>
        <w:t xml:space="preserve"> </w:t>
      </w:r>
      <w:proofErr w:type="gramStart"/>
      <w:r w:rsidR="00B93319" w:rsidRPr="00F8249C">
        <w:rPr>
          <w:rStyle w:val="FontStyle28"/>
          <w:rFonts w:ascii="Arial" w:hAnsi="Arial" w:cs="Arial"/>
        </w:rPr>
        <w:t>заявка</w:t>
      </w:r>
      <w:r w:rsidR="00721715" w:rsidRPr="00F8249C">
        <w:rPr>
          <w:rStyle w:val="FontStyle28"/>
          <w:rFonts w:ascii="Arial" w:hAnsi="Arial" w:cs="Arial"/>
        </w:rPr>
        <w:t>м</w:t>
      </w:r>
      <w:proofErr w:type="gramEnd"/>
      <w:r w:rsidR="00721715" w:rsidRPr="00F8249C">
        <w:rPr>
          <w:rStyle w:val="FontStyle28"/>
          <w:rFonts w:ascii="Arial" w:hAnsi="Arial" w:cs="Arial"/>
        </w:rPr>
        <w:t xml:space="preserve"> на участие в отборе, поступивший после истечения срока подачи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отборе, не вскрывается и в случае, если на конверте с таким </w:t>
      </w:r>
      <w:r w:rsidR="00B93319" w:rsidRPr="00F8249C">
        <w:rPr>
          <w:rStyle w:val="FontStyle28"/>
          <w:rFonts w:ascii="Arial" w:hAnsi="Arial" w:cs="Arial"/>
        </w:rPr>
        <w:t>заявка</w:t>
      </w:r>
      <w:r w:rsidR="00721715" w:rsidRPr="00F8249C">
        <w:rPr>
          <w:rStyle w:val="FontStyle28"/>
          <w:rFonts w:ascii="Arial" w:hAnsi="Arial" w:cs="Arial"/>
        </w:rPr>
        <w:t>м указана информация о подавшем ее лице, в том числе почтовый адрес, возвращается ему ГРБС.</w:t>
      </w:r>
    </w:p>
    <w:p w:rsidR="007459DE" w:rsidRPr="00F8249C" w:rsidRDefault="007459DE" w:rsidP="007459DE">
      <w:pPr>
        <w:pStyle w:val="Style6"/>
        <w:widowControl/>
        <w:spacing w:line="240" w:lineRule="auto"/>
        <w:rPr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235FFF" w:rsidRPr="00F8249C">
        <w:rPr>
          <w:rStyle w:val="FontStyle28"/>
          <w:rFonts w:ascii="Arial" w:hAnsi="Arial" w:cs="Arial"/>
        </w:rPr>
        <w:t>8</w:t>
      </w:r>
      <w:r w:rsidRPr="00F8249C">
        <w:rPr>
          <w:rStyle w:val="FontStyle28"/>
          <w:rFonts w:ascii="Arial" w:hAnsi="Arial" w:cs="Arial"/>
        </w:rPr>
        <w:t xml:space="preserve">. </w:t>
      </w:r>
      <w:r w:rsidR="00EF7A0A" w:rsidRPr="00F8249C">
        <w:rPr>
          <w:rFonts w:ascii="Arial" w:hAnsi="Arial" w:cs="Arial"/>
        </w:rPr>
        <w:t>В случае</w:t>
      </w:r>
      <w:proofErr w:type="gramStart"/>
      <w:r w:rsidR="00EF7A0A" w:rsidRPr="00F8249C">
        <w:rPr>
          <w:rFonts w:ascii="Arial" w:hAnsi="Arial" w:cs="Arial"/>
        </w:rPr>
        <w:t>,</w:t>
      </w:r>
      <w:proofErr w:type="gramEnd"/>
      <w:r w:rsidR="00EF7A0A" w:rsidRPr="00F8249C">
        <w:rPr>
          <w:rFonts w:ascii="Arial" w:hAnsi="Arial" w:cs="Arial"/>
        </w:rPr>
        <w:t xml:space="preserve"> если по окончании срока подачи заявок на участие в </w:t>
      </w:r>
      <w:r w:rsidR="006D48E9" w:rsidRPr="00F8249C">
        <w:rPr>
          <w:rFonts w:ascii="Arial" w:hAnsi="Arial" w:cs="Arial"/>
        </w:rPr>
        <w:t>отборе</w:t>
      </w:r>
      <w:r w:rsidR="00EF7A0A" w:rsidRPr="00F8249C">
        <w:rPr>
          <w:rFonts w:ascii="Arial" w:hAnsi="Arial" w:cs="Arial"/>
        </w:rPr>
        <w:t xml:space="preserve"> подана только одна заявка на участие в открытом конкурсе или не подано ни одной такой заявки, </w:t>
      </w:r>
      <w:r w:rsidR="002C2416" w:rsidRPr="00F8249C">
        <w:rPr>
          <w:rFonts w:ascii="Arial" w:hAnsi="Arial" w:cs="Arial"/>
        </w:rPr>
        <w:t xml:space="preserve">отбор </w:t>
      </w:r>
      <w:r w:rsidR="00EF7A0A" w:rsidRPr="00F8249C">
        <w:rPr>
          <w:rFonts w:ascii="Arial" w:hAnsi="Arial" w:cs="Arial"/>
        </w:rPr>
        <w:t>признается несостоявшимся</w:t>
      </w:r>
      <w:r w:rsidR="007F35C5" w:rsidRPr="00F8249C">
        <w:rPr>
          <w:rFonts w:ascii="Arial" w:hAnsi="Arial" w:cs="Arial"/>
        </w:rPr>
        <w:t>.</w:t>
      </w:r>
    </w:p>
    <w:p w:rsidR="000C7FE4" w:rsidRPr="00F8249C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Fonts w:ascii="Arial" w:hAnsi="Arial" w:cs="Arial"/>
        </w:rPr>
        <w:t>1</w:t>
      </w:r>
      <w:r w:rsidR="00235FFF" w:rsidRPr="00F8249C">
        <w:rPr>
          <w:rFonts w:ascii="Arial" w:hAnsi="Arial" w:cs="Arial"/>
        </w:rPr>
        <w:t>9</w:t>
      </w:r>
      <w:r w:rsidRPr="00F8249C">
        <w:rPr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 xml:space="preserve">Комиссия, сформированная ГРБС в целях рассмотрения и оценки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участников отбора</w:t>
      </w:r>
      <w:r w:rsidR="00D26758" w:rsidRPr="00F8249C">
        <w:rPr>
          <w:rStyle w:val="FontStyle28"/>
          <w:rFonts w:ascii="Arial" w:hAnsi="Arial" w:cs="Arial"/>
        </w:rPr>
        <w:t xml:space="preserve"> (Приложение №</w:t>
      </w:r>
      <w:r w:rsidR="007E631F" w:rsidRPr="00F8249C">
        <w:rPr>
          <w:rStyle w:val="FontStyle28"/>
          <w:rFonts w:ascii="Arial" w:hAnsi="Arial" w:cs="Arial"/>
        </w:rPr>
        <w:t>5</w:t>
      </w:r>
      <w:r w:rsidR="00D26758" w:rsidRPr="00F8249C">
        <w:rPr>
          <w:rStyle w:val="FontStyle28"/>
          <w:rFonts w:ascii="Arial" w:hAnsi="Arial" w:cs="Arial"/>
        </w:rPr>
        <w:t xml:space="preserve"> к</w:t>
      </w:r>
      <w:r w:rsidR="00276BCD" w:rsidRPr="00F8249C">
        <w:rPr>
          <w:rStyle w:val="FontStyle28"/>
          <w:rFonts w:ascii="Arial" w:hAnsi="Arial" w:cs="Arial"/>
        </w:rPr>
        <w:t xml:space="preserve"> настоящему</w:t>
      </w:r>
      <w:r w:rsidR="00D26758" w:rsidRPr="00F8249C">
        <w:rPr>
          <w:rStyle w:val="FontStyle28"/>
          <w:rFonts w:ascii="Arial" w:hAnsi="Arial" w:cs="Arial"/>
        </w:rPr>
        <w:t xml:space="preserve"> Порядку</w:t>
      </w:r>
      <w:r w:rsidR="00276BCD" w:rsidRPr="00F8249C">
        <w:rPr>
          <w:rStyle w:val="FontStyle28"/>
          <w:rFonts w:ascii="Arial" w:hAnsi="Arial" w:cs="Arial"/>
        </w:rPr>
        <w:t>)</w:t>
      </w:r>
      <w:r w:rsidR="00721715" w:rsidRPr="00F8249C">
        <w:rPr>
          <w:rStyle w:val="FontStyle28"/>
          <w:rFonts w:ascii="Arial" w:hAnsi="Arial" w:cs="Arial"/>
        </w:rPr>
        <w:t xml:space="preserve">, вскрывает конверты с </w:t>
      </w:r>
      <w:r w:rsidR="00345936" w:rsidRPr="00F8249C">
        <w:rPr>
          <w:rStyle w:val="FontStyle28"/>
          <w:rFonts w:ascii="Arial" w:hAnsi="Arial" w:cs="Arial"/>
        </w:rPr>
        <w:t>заявками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в день </w:t>
      </w:r>
      <w:proofErr w:type="gramStart"/>
      <w:r w:rsidR="00721715" w:rsidRPr="00F8249C">
        <w:rPr>
          <w:rStyle w:val="FontStyle28"/>
          <w:rFonts w:ascii="Arial" w:hAnsi="Arial" w:cs="Arial"/>
        </w:rPr>
        <w:t xml:space="preserve">окончания подачи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участников отбора</w:t>
      </w:r>
      <w:proofErr w:type="gramEnd"/>
      <w:r w:rsidR="00721715" w:rsidRPr="00F8249C">
        <w:rPr>
          <w:rStyle w:val="FontStyle28"/>
          <w:rFonts w:ascii="Arial" w:hAnsi="Arial" w:cs="Arial"/>
        </w:rPr>
        <w:t xml:space="preserve"> непосредственно после истечения времени окончания подачи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участников отбора. Конверты с </w:t>
      </w:r>
      <w:r w:rsidR="00345936" w:rsidRPr="00F8249C">
        <w:rPr>
          <w:rStyle w:val="FontStyle28"/>
          <w:rFonts w:ascii="Arial" w:hAnsi="Arial" w:cs="Arial"/>
        </w:rPr>
        <w:t>заявками</w:t>
      </w:r>
      <w:r w:rsidR="00721715" w:rsidRPr="00F8249C">
        <w:rPr>
          <w:rStyle w:val="FontStyle28"/>
          <w:rFonts w:ascii="Arial" w:hAnsi="Arial" w:cs="Arial"/>
        </w:rPr>
        <w:t xml:space="preserve"> на участие в</w:t>
      </w:r>
      <w:r w:rsidR="002F35D9" w:rsidRPr="00F8249C">
        <w:rPr>
          <w:rStyle w:val="FontStyle28"/>
          <w:rFonts w:ascii="Arial" w:hAnsi="Arial" w:cs="Arial"/>
        </w:rPr>
        <w:t xml:space="preserve"> отборе вскрываются публично во</w:t>
      </w:r>
      <w:r w:rsidR="00D93F6C" w:rsidRPr="00F8249C">
        <w:rPr>
          <w:rStyle w:val="FontStyle28"/>
          <w:rFonts w:ascii="Arial" w:hAnsi="Arial" w:cs="Arial"/>
        </w:rPr>
        <w:t>время и в месте, указанном</w:t>
      </w:r>
      <w:r w:rsidR="00721715" w:rsidRPr="00F8249C">
        <w:rPr>
          <w:rStyle w:val="FontStyle28"/>
          <w:rFonts w:ascii="Arial" w:hAnsi="Arial" w:cs="Arial"/>
        </w:rPr>
        <w:t xml:space="preserve"> в объявлении о проведении отбора. Вскрытие всех поступивших конвертов с </w:t>
      </w:r>
      <w:r w:rsidR="00345936" w:rsidRPr="00F8249C">
        <w:rPr>
          <w:rStyle w:val="FontStyle28"/>
          <w:rFonts w:ascii="Arial" w:hAnsi="Arial" w:cs="Arial"/>
        </w:rPr>
        <w:t>заявками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осуществляется в один день.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Непосредственно перед вскрытием конвертов с </w:t>
      </w:r>
      <w:r w:rsidR="00345936" w:rsidRPr="00F8249C">
        <w:rPr>
          <w:rStyle w:val="FontStyle28"/>
          <w:rFonts w:ascii="Arial" w:hAnsi="Arial" w:cs="Arial"/>
        </w:rPr>
        <w:t>заявками</w:t>
      </w:r>
      <w:r w:rsidRPr="00F8249C">
        <w:rPr>
          <w:rStyle w:val="FontStyle28"/>
          <w:rFonts w:ascii="Arial" w:hAnsi="Arial" w:cs="Arial"/>
        </w:rPr>
        <w:t xml:space="preserve"> на участие в отборе комиссия объявляет участникам отбора, присутствующим при вскрытии таких конвертов, о возможности подачи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 xml:space="preserve"> на участие в отборе, изменения или отзыва поданных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 xml:space="preserve"> на участие в отборе до вскрытия таких конвертов. При этом комиссия объявляет последствия подачи двух и более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 xml:space="preserve"> на участие в отборе одним участником отбора.</w:t>
      </w:r>
    </w:p>
    <w:p w:rsidR="000C7FE4" w:rsidRPr="00F8249C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lastRenderedPageBreak/>
        <w:t xml:space="preserve">Комиссия вскрывает конверты с </w:t>
      </w:r>
      <w:r w:rsidR="00345936" w:rsidRPr="00F8249C">
        <w:rPr>
          <w:rStyle w:val="FontStyle28"/>
          <w:rFonts w:ascii="Arial" w:hAnsi="Arial" w:cs="Arial"/>
        </w:rPr>
        <w:t>заявками</w:t>
      </w:r>
      <w:r w:rsidRPr="00F8249C">
        <w:rPr>
          <w:rStyle w:val="FontStyle28"/>
          <w:rFonts w:ascii="Arial" w:hAnsi="Arial" w:cs="Arial"/>
        </w:rPr>
        <w:t xml:space="preserve"> на участие в отборе, если такие конверты и </w:t>
      </w:r>
      <w:r w:rsidR="00C32B75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 xml:space="preserve"> поступили ГРБС до вскрытия таких конвертов. В случае установления факта подачи одним участником отбора двух и более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 xml:space="preserve"> на участие в отборе при условии, что поданные ранее этим участником </w:t>
      </w:r>
      <w:r w:rsidR="00907E25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 xml:space="preserve"> на участие в отборе не отозваны, все </w:t>
      </w:r>
      <w:r w:rsidR="00907E25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 xml:space="preserve"> на учас</w:t>
      </w:r>
      <w:r w:rsidR="00621500" w:rsidRPr="00F8249C">
        <w:rPr>
          <w:rStyle w:val="FontStyle28"/>
          <w:rFonts w:ascii="Arial" w:hAnsi="Arial" w:cs="Arial"/>
        </w:rPr>
        <w:t>тие в</w:t>
      </w:r>
      <w:r w:rsidRPr="00F8249C">
        <w:rPr>
          <w:rStyle w:val="FontStyle28"/>
          <w:rFonts w:ascii="Arial" w:hAnsi="Arial" w:cs="Arial"/>
        </w:rPr>
        <w:t xml:space="preserve"> отборе этого участника не рассматриваются и возвращаются этому участнику.</w:t>
      </w:r>
    </w:p>
    <w:p w:rsidR="000C7FE4" w:rsidRPr="00F8249C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Информация о месте, дате и времени вскрытия конвертов с </w:t>
      </w:r>
      <w:r w:rsidR="00345936" w:rsidRPr="00F8249C">
        <w:rPr>
          <w:rStyle w:val="FontStyle28"/>
          <w:rFonts w:ascii="Arial" w:hAnsi="Arial" w:cs="Arial"/>
        </w:rPr>
        <w:t>заявками</w:t>
      </w:r>
      <w:r w:rsidRPr="00F8249C">
        <w:rPr>
          <w:rStyle w:val="FontStyle28"/>
          <w:rFonts w:ascii="Arial" w:hAnsi="Arial" w:cs="Arial"/>
        </w:rPr>
        <w:t xml:space="preserve">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</w:t>
      </w:r>
      <w:proofErr w:type="gramStart"/>
      <w:r w:rsidRPr="00F8249C">
        <w:rPr>
          <w:rStyle w:val="FontStyle28"/>
          <w:rFonts w:ascii="Arial" w:hAnsi="Arial" w:cs="Arial"/>
        </w:rPr>
        <w:t>конверт</w:t>
      </w:r>
      <w:proofErr w:type="gramEnd"/>
      <w:r w:rsidRPr="00F8249C">
        <w:rPr>
          <w:rStyle w:val="FontStyle28"/>
          <w:rFonts w:ascii="Arial" w:hAnsi="Arial" w:cs="Arial"/>
        </w:rPr>
        <w:t xml:space="preserve"> с </w:t>
      </w:r>
      <w:r w:rsidR="00B93319" w:rsidRPr="00F8249C">
        <w:rPr>
          <w:rStyle w:val="FontStyle28"/>
          <w:rFonts w:ascii="Arial" w:hAnsi="Arial" w:cs="Arial"/>
        </w:rPr>
        <w:t>заявка</w:t>
      </w:r>
      <w:r w:rsidRPr="00F8249C">
        <w:rPr>
          <w:rStyle w:val="FontStyle28"/>
          <w:rFonts w:ascii="Arial" w:hAnsi="Arial" w:cs="Arial"/>
        </w:rPr>
        <w:t>м</w:t>
      </w:r>
      <w:r w:rsidR="008B5179" w:rsidRPr="00F8249C">
        <w:rPr>
          <w:rStyle w:val="FontStyle28"/>
          <w:rFonts w:ascii="Arial" w:hAnsi="Arial" w:cs="Arial"/>
        </w:rPr>
        <w:t>и</w:t>
      </w:r>
      <w:r w:rsidRPr="00F8249C">
        <w:rPr>
          <w:rStyle w:val="FontStyle28"/>
          <w:rFonts w:ascii="Arial" w:hAnsi="Arial" w:cs="Arial"/>
        </w:rPr>
        <w:t xml:space="preserve">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F8249C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В случае</w:t>
      </w:r>
      <w:proofErr w:type="gramStart"/>
      <w:r w:rsidRPr="00F8249C">
        <w:rPr>
          <w:rStyle w:val="FontStyle28"/>
          <w:rFonts w:ascii="Arial" w:hAnsi="Arial" w:cs="Arial"/>
        </w:rPr>
        <w:t>,</w:t>
      </w:r>
      <w:proofErr w:type="gramEnd"/>
      <w:r w:rsidRPr="00F8249C">
        <w:rPr>
          <w:rStyle w:val="FontStyle28"/>
          <w:rFonts w:ascii="Arial" w:hAnsi="Arial" w:cs="Arial"/>
        </w:rPr>
        <w:t xml:space="preserve"> если по окончании срока подачи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 xml:space="preserve"> на участие в отборе не подано ни одно</w:t>
      </w:r>
      <w:r w:rsidR="00F654C7" w:rsidRPr="00F8249C">
        <w:rPr>
          <w:rStyle w:val="FontStyle28"/>
          <w:rFonts w:ascii="Arial" w:hAnsi="Arial" w:cs="Arial"/>
        </w:rPr>
        <w:t>й</w:t>
      </w:r>
      <w:r w:rsidRPr="00F8249C">
        <w:rPr>
          <w:rStyle w:val="FontStyle28"/>
          <w:rFonts w:ascii="Arial" w:hAnsi="Arial" w:cs="Arial"/>
        </w:rPr>
        <w:t xml:space="preserve"> </w:t>
      </w:r>
      <w:r w:rsidR="00F654C7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>, в этот протокол вносится информация о признании отбора несостоявшимся.</w:t>
      </w:r>
    </w:p>
    <w:p w:rsidR="007459DE" w:rsidRPr="00F8249C" w:rsidRDefault="007459DE" w:rsidP="007459DE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ab/>
      </w:r>
      <w:r w:rsidR="00235FFF" w:rsidRPr="00F8249C">
        <w:rPr>
          <w:rStyle w:val="FontStyle28"/>
          <w:rFonts w:ascii="Arial" w:hAnsi="Arial" w:cs="Arial"/>
        </w:rPr>
        <w:t>20</w:t>
      </w:r>
      <w:r w:rsidR="00DC204A"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 xml:space="preserve">Протокол вскрытия конвертов с </w:t>
      </w:r>
      <w:r w:rsidR="00345936" w:rsidRPr="00F8249C">
        <w:rPr>
          <w:rStyle w:val="FontStyle28"/>
          <w:rFonts w:ascii="Arial" w:hAnsi="Arial" w:cs="Arial"/>
        </w:rPr>
        <w:t>заявками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</w:t>
      </w:r>
      <w:r w:rsidR="007631C5" w:rsidRPr="00F8249C">
        <w:rPr>
          <w:rStyle w:val="FontStyle28"/>
          <w:rFonts w:ascii="Arial" w:hAnsi="Arial" w:cs="Arial"/>
        </w:rPr>
        <w:t>2</w:t>
      </w:r>
      <w:r w:rsidR="0039316C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>рабоч</w:t>
      </w:r>
      <w:r w:rsidR="0039316C" w:rsidRPr="00F8249C">
        <w:rPr>
          <w:rStyle w:val="FontStyle28"/>
          <w:rFonts w:ascii="Arial" w:hAnsi="Arial" w:cs="Arial"/>
        </w:rPr>
        <w:t>их</w:t>
      </w:r>
      <w:r w:rsidR="00721715" w:rsidRPr="00F8249C">
        <w:rPr>
          <w:rStyle w:val="FontStyle28"/>
          <w:rFonts w:ascii="Arial" w:hAnsi="Arial" w:cs="Arial"/>
        </w:rPr>
        <w:t xml:space="preserve"> дн</w:t>
      </w:r>
      <w:r w:rsidR="0039316C" w:rsidRPr="00F8249C">
        <w:rPr>
          <w:rStyle w:val="FontStyle28"/>
          <w:rFonts w:ascii="Arial" w:hAnsi="Arial" w:cs="Arial"/>
        </w:rPr>
        <w:t>ей</w:t>
      </w:r>
      <w:r w:rsidR="00721715" w:rsidRPr="00F8249C">
        <w:rPr>
          <w:rStyle w:val="FontStyle28"/>
          <w:rFonts w:ascii="Arial" w:hAnsi="Arial" w:cs="Arial"/>
        </w:rPr>
        <w:t>, следующ</w:t>
      </w:r>
      <w:r w:rsidR="0039316C" w:rsidRPr="00F8249C">
        <w:rPr>
          <w:rStyle w:val="FontStyle28"/>
          <w:rFonts w:ascii="Arial" w:hAnsi="Arial" w:cs="Arial"/>
        </w:rPr>
        <w:t>их</w:t>
      </w:r>
      <w:r w:rsidR="00721715" w:rsidRPr="00F8249C">
        <w:rPr>
          <w:rStyle w:val="FontStyle28"/>
          <w:rFonts w:ascii="Arial" w:hAnsi="Arial" w:cs="Arial"/>
        </w:rPr>
        <w:t xml:space="preserve"> за датой подписания этого протокола, размещается на официальном сайте.</w:t>
      </w:r>
    </w:p>
    <w:p w:rsidR="00781852" w:rsidRPr="00F8249C" w:rsidRDefault="00DC204A" w:rsidP="00781852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2</w:t>
      </w:r>
      <w:r w:rsidR="00235FFF" w:rsidRPr="00F8249C">
        <w:rPr>
          <w:rStyle w:val="FontStyle28"/>
          <w:rFonts w:ascii="Arial" w:hAnsi="Arial" w:cs="Arial"/>
        </w:rPr>
        <w:t>1</w:t>
      </w:r>
      <w:r w:rsidRPr="00F8249C">
        <w:rPr>
          <w:rStyle w:val="FontStyle28"/>
          <w:rFonts w:ascii="Arial" w:hAnsi="Arial" w:cs="Arial"/>
        </w:rPr>
        <w:t xml:space="preserve">. </w:t>
      </w:r>
      <w:r w:rsidR="009242CF" w:rsidRPr="00F8249C">
        <w:rPr>
          <w:rStyle w:val="FontStyle28"/>
          <w:rFonts w:ascii="Arial" w:hAnsi="Arial" w:cs="Arial"/>
        </w:rPr>
        <w:t>Комиссия производит рассмотрение и оценку заявок на участие в отборе</w:t>
      </w:r>
      <w:r w:rsidR="00C33E9B" w:rsidRPr="00F8249C">
        <w:rPr>
          <w:rStyle w:val="FontStyle28"/>
          <w:rFonts w:ascii="Arial" w:hAnsi="Arial" w:cs="Arial"/>
        </w:rPr>
        <w:t xml:space="preserve"> </w:t>
      </w:r>
      <w:r w:rsidR="009242CF" w:rsidRPr="00F8249C">
        <w:rPr>
          <w:rStyle w:val="FontStyle28"/>
          <w:rFonts w:ascii="Arial" w:hAnsi="Arial" w:cs="Arial"/>
        </w:rPr>
        <w:t xml:space="preserve"> не</w:t>
      </w:r>
      <w:r w:rsidR="007459DE" w:rsidRPr="00F8249C">
        <w:rPr>
          <w:rStyle w:val="FontStyle28"/>
          <w:rFonts w:ascii="Arial" w:hAnsi="Arial" w:cs="Arial"/>
        </w:rPr>
        <w:t xml:space="preserve"> </w:t>
      </w:r>
      <w:r w:rsidR="009242CF" w:rsidRPr="00F8249C">
        <w:rPr>
          <w:rStyle w:val="FontStyle28"/>
          <w:rFonts w:ascii="Arial" w:hAnsi="Arial" w:cs="Arial"/>
        </w:rPr>
        <w:t xml:space="preserve">позднее </w:t>
      </w:r>
      <w:r w:rsidR="007631C5" w:rsidRPr="00F8249C">
        <w:rPr>
          <w:rStyle w:val="FontStyle28"/>
          <w:rFonts w:ascii="Arial" w:hAnsi="Arial" w:cs="Arial"/>
        </w:rPr>
        <w:t>10</w:t>
      </w:r>
      <w:r w:rsidR="009242CF" w:rsidRPr="00F8249C">
        <w:rPr>
          <w:rStyle w:val="FontStyle28"/>
          <w:rFonts w:ascii="Arial" w:hAnsi="Arial" w:cs="Arial"/>
        </w:rPr>
        <w:t xml:space="preserve"> рабочих дней </w:t>
      </w:r>
      <w:proofErr w:type="gramStart"/>
      <w:r w:rsidR="009242CF" w:rsidRPr="00F8249C">
        <w:rPr>
          <w:rStyle w:val="FontStyle28"/>
          <w:rFonts w:ascii="Arial" w:hAnsi="Arial" w:cs="Arial"/>
        </w:rPr>
        <w:t>с даты вскрытия</w:t>
      </w:r>
      <w:proofErr w:type="gramEnd"/>
      <w:r w:rsidR="009242CF" w:rsidRPr="00F8249C">
        <w:rPr>
          <w:rStyle w:val="FontStyle28"/>
          <w:rFonts w:ascii="Arial" w:hAnsi="Arial" w:cs="Arial"/>
        </w:rPr>
        <w:t xml:space="preserve"> конвертов с заявками.</w:t>
      </w:r>
    </w:p>
    <w:p w:rsidR="00DC41D3" w:rsidRPr="00F8249C" w:rsidRDefault="001C3A29" w:rsidP="001C3A29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22. </w:t>
      </w:r>
      <w:r w:rsidR="00282E75" w:rsidRPr="00F8249C">
        <w:rPr>
          <w:rStyle w:val="FontStyle28"/>
          <w:rFonts w:ascii="Arial" w:hAnsi="Arial" w:cs="Arial"/>
        </w:rPr>
        <w:t>Для п</w:t>
      </w:r>
      <w:r w:rsidR="008547DB" w:rsidRPr="00F8249C">
        <w:rPr>
          <w:rStyle w:val="FontStyle28"/>
          <w:rFonts w:ascii="Arial" w:hAnsi="Arial" w:cs="Arial"/>
        </w:rPr>
        <w:t>одтверждения</w:t>
      </w:r>
      <w:r w:rsidR="00282E75" w:rsidRPr="00F8249C">
        <w:rPr>
          <w:rStyle w:val="FontStyle28"/>
          <w:rFonts w:ascii="Arial" w:hAnsi="Arial" w:cs="Arial"/>
        </w:rPr>
        <w:t xml:space="preserve"> соответствия </w:t>
      </w:r>
      <w:r w:rsidRPr="00F8249C">
        <w:rPr>
          <w:rStyle w:val="FontStyle28"/>
          <w:rFonts w:ascii="Arial" w:hAnsi="Arial" w:cs="Arial"/>
        </w:rPr>
        <w:t xml:space="preserve">участника отбора </w:t>
      </w:r>
      <w:r w:rsidR="00282E75" w:rsidRPr="00F8249C">
        <w:rPr>
          <w:rStyle w:val="FontStyle28"/>
          <w:rFonts w:ascii="Arial" w:hAnsi="Arial" w:cs="Arial"/>
        </w:rPr>
        <w:t xml:space="preserve">требованиям установленным пунктом 9 </w:t>
      </w:r>
      <w:r w:rsidRPr="00F8249C">
        <w:rPr>
          <w:rStyle w:val="FontStyle28"/>
          <w:rFonts w:ascii="Arial" w:hAnsi="Arial" w:cs="Arial"/>
        </w:rPr>
        <w:t xml:space="preserve">настоящего Порядка, в срок не позднее 1 рабочего дня со дня вскрытия конвертов с заявками </w:t>
      </w:r>
      <w:r w:rsidR="00DC41D3" w:rsidRPr="00F8249C">
        <w:rPr>
          <w:rStyle w:val="FontStyle28"/>
          <w:rFonts w:ascii="Arial" w:hAnsi="Arial" w:cs="Arial"/>
        </w:rPr>
        <w:t>ГРБС:</w:t>
      </w:r>
    </w:p>
    <w:p w:rsidR="00DC41D3" w:rsidRPr="00F8249C" w:rsidRDefault="00DC41D3" w:rsidP="00DC41D3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сопоставляет информацию, содержащуюся в заявки, с официальной общедоступной информацией, размещаемой в информационно-коммуникационной сети «Интернет»;</w:t>
      </w:r>
    </w:p>
    <w:p w:rsidR="00DC41D3" w:rsidRPr="00F8249C" w:rsidRDefault="00DC41D3" w:rsidP="00DC41D3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направл</w:t>
      </w:r>
      <w:r w:rsidR="00DE4866" w:rsidRPr="00F8249C">
        <w:rPr>
          <w:rFonts w:ascii="Arial" w:hAnsi="Arial" w:cs="Arial"/>
        </w:rPr>
        <w:t>яет</w:t>
      </w:r>
      <w:r w:rsidRPr="00F8249C">
        <w:rPr>
          <w:rFonts w:ascii="Arial" w:hAnsi="Arial" w:cs="Arial"/>
        </w:rPr>
        <w:t xml:space="preserve"> запрос</w:t>
      </w:r>
      <w:r w:rsidR="00DE4866" w:rsidRPr="00F8249C">
        <w:rPr>
          <w:rFonts w:ascii="Arial" w:hAnsi="Arial" w:cs="Arial"/>
        </w:rPr>
        <w:t>ы</w:t>
      </w:r>
      <w:r w:rsidRPr="00F8249C">
        <w:rPr>
          <w:rFonts w:ascii="Arial" w:hAnsi="Arial" w:cs="Arial"/>
        </w:rPr>
        <w:t xml:space="preserve"> информации в государственные органы, органы местного самоуправления, организации, в том числе с использованием системы межведомственного электронного взаимодействия; </w:t>
      </w:r>
    </w:p>
    <w:p w:rsidR="00DC41D3" w:rsidRPr="00F8249C" w:rsidRDefault="00DC41D3" w:rsidP="00DC41D3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F8249C">
        <w:rPr>
          <w:rFonts w:ascii="Arial" w:hAnsi="Arial" w:cs="Arial"/>
        </w:rPr>
        <w:t>направл</w:t>
      </w:r>
      <w:r w:rsidR="00DE4866" w:rsidRPr="00F8249C">
        <w:rPr>
          <w:rFonts w:ascii="Arial" w:hAnsi="Arial" w:cs="Arial"/>
        </w:rPr>
        <w:t>я</w:t>
      </w:r>
      <w:r w:rsidRPr="00F8249C">
        <w:rPr>
          <w:rFonts w:ascii="Arial" w:hAnsi="Arial" w:cs="Arial"/>
        </w:rPr>
        <w:t>е</w:t>
      </w:r>
      <w:r w:rsidR="00DE4866" w:rsidRPr="00F8249C">
        <w:rPr>
          <w:rFonts w:ascii="Arial" w:hAnsi="Arial" w:cs="Arial"/>
        </w:rPr>
        <w:t>т</w:t>
      </w:r>
      <w:r w:rsidRPr="00F8249C">
        <w:rPr>
          <w:rFonts w:ascii="Arial" w:hAnsi="Arial" w:cs="Arial"/>
        </w:rPr>
        <w:t xml:space="preserve"> в адрес участников отбора письменны</w:t>
      </w:r>
      <w:r w:rsidR="00DE4866" w:rsidRPr="00F8249C">
        <w:rPr>
          <w:rFonts w:ascii="Arial" w:hAnsi="Arial" w:cs="Arial"/>
        </w:rPr>
        <w:t>е</w:t>
      </w:r>
      <w:r w:rsidRPr="00F8249C">
        <w:rPr>
          <w:rFonts w:ascii="Arial" w:hAnsi="Arial" w:cs="Arial"/>
        </w:rPr>
        <w:t xml:space="preserve"> запрос</w:t>
      </w:r>
      <w:r w:rsidR="00DE4866" w:rsidRPr="00F8249C">
        <w:rPr>
          <w:rFonts w:ascii="Arial" w:hAnsi="Arial" w:cs="Arial"/>
        </w:rPr>
        <w:t>ы</w:t>
      </w:r>
      <w:r w:rsidRPr="00F8249C">
        <w:rPr>
          <w:rFonts w:ascii="Arial" w:hAnsi="Arial" w:cs="Arial"/>
        </w:rPr>
        <w:t xml:space="preserve"> в случае выявления в документах, содержащихся в заявке, противоречивых сведений</w:t>
      </w:r>
      <w:r w:rsidR="008547DB" w:rsidRPr="00F8249C">
        <w:rPr>
          <w:rFonts w:ascii="Arial" w:hAnsi="Arial" w:cs="Arial"/>
        </w:rPr>
        <w:t>.</w:t>
      </w:r>
    </w:p>
    <w:p w:rsidR="000C7FE4" w:rsidRPr="00F8249C" w:rsidRDefault="00721715" w:rsidP="001C3A29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2</w:t>
      </w:r>
      <w:r w:rsidR="00FF771C" w:rsidRPr="00F8249C">
        <w:rPr>
          <w:rStyle w:val="FontStyle28"/>
          <w:rFonts w:ascii="Arial" w:hAnsi="Arial" w:cs="Arial"/>
        </w:rPr>
        <w:t>3</w:t>
      </w:r>
      <w:r w:rsidRPr="00F8249C">
        <w:rPr>
          <w:rStyle w:val="FontStyle28"/>
          <w:rFonts w:ascii="Arial" w:hAnsi="Arial" w:cs="Arial"/>
        </w:rPr>
        <w:t>.</w:t>
      </w:r>
      <w:r w:rsidR="007459DE" w:rsidRPr="00F8249C">
        <w:rPr>
          <w:rStyle w:val="FontStyle28"/>
          <w:rFonts w:ascii="Arial" w:hAnsi="Arial" w:cs="Arial"/>
        </w:rPr>
        <w:t xml:space="preserve"> </w:t>
      </w:r>
      <w:r w:rsidR="00B93319" w:rsidRPr="00F8249C">
        <w:rPr>
          <w:rStyle w:val="FontStyle28"/>
          <w:rFonts w:ascii="Arial" w:hAnsi="Arial" w:cs="Arial"/>
        </w:rPr>
        <w:t>Заявка</w:t>
      </w:r>
      <w:r w:rsidRPr="00F8249C">
        <w:rPr>
          <w:rStyle w:val="FontStyle28"/>
          <w:rFonts w:ascii="Arial" w:hAnsi="Arial" w:cs="Arial"/>
        </w:rPr>
        <w:t xml:space="preserve"> на участи</w:t>
      </w:r>
      <w:r w:rsidR="00F14E04" w:rsidRPr="00F8249C">
        <w:rPr>
          <w:rStyle w:val="FontStyle28"/>
          <w:rFonts w:ascii="Arial" w:hAnsi="Arial" w:cs="Arial"/>
        </w:rPr>
        <w:t>е в отборе признается надлежащей, если она</w:t>
      </w:r>
      <w:r w:rsidRPr="00F8249C">
        <w:rPr>
          <w:rStyle w:val="FontStyle28"/>
          <w:rFonts w:ascii="Arial" w:hAnsi="Arial" w:cs="Arial"/>
        </w:rPr>
        <w:t xml:space="preserve"> соответствует требованиям настоящего </w:t>
      </w:r>
      <w:r w:rsidR="005E56FB" w:rsidRPr="00F8249C">
        <w:rPr>
          <w:rStyle w:val="FontStyle28"/>
          <w:rFonts w:ascii="Arial" w:hAnsi="Arial" w:cs="Arial"/>
        </w:rPr>
        <w:t>Порядка</w:t>
      </w:r>
      <w:r w:rsidRPr="00F8249C">
        <w:rPr>
          <w:rStyle w:val="FontStyle28"/>
          <w:rFonts w:ascii="Arial" w:hAnsi="Arial" w:cs="Arial"/>
        </w:rPr>
        <w:t>, объявлению о проведении от</w:t>
      </w:r>
      <w:r w:rsidR="00F14E04" w:rsidRPr="00F8249C">
        <w:rPr>
          <w:rStyle w:val="FontStyle28"/>
          <w:rFonts w:ascii="Arial" w:hAnsi="Arial" w:cs="Arial"/>
        </w:rPr>
        <w:t>бора, а участник отбора, подавший такую</w:t>
      </w:r>
      <w:r w:rsidRPr="00F8249C">
        <w:rPr>
          <w:rStyle w:val="FontStyle28"/>
          <w:rFonts w:ascii="Arial" w:hAnsi="Arial" w:cs="Arial"/>
        </w:rPr>
        <w:t xml:space="preserve"> </w:t>
      </w:r>
      <w:r w:rsidR="00F14E04" w:rsidRPr="00F8249C">
        <w:rPr>
          <w:rStyle w:val="FontStyle28"/>
          <w:rFonts w:ascii="Arial" w:hAnsi="Arial" w:cs="Arial"/>
        </w:rPr>
        <w:t>заявку</w:t>
      </w:r>
      <w:r w:rsidRPr="00F8249C">
        <w:rPr>
          <w:rStyle w:val="FontStyle28"/>
          <w:rFonts w:ascii="Arial" w:hAnsi="Arial" w:cs="Arial"/>
        </w:rPr>
        <w:t xml:space="preserve">, соответствует критериям и требованиям, которые предъявляются к участнику отбора настоящим </w:t>
      </w:r>
      <w:r w:rsidR="005E56FB" w:rsidRPr="00F8249C">
        <w:rPr>
          <w:rStyle w:val="FontStyle28"/>
          <w:rFonts w:ascii="Arial" w:hAnsi="Arial" w:cs="Arial"/>
        </w:rPr>
        <w:t>Порядком</w:t>
      </w:r>
      <w:r w:rsidRPr="00F8249C">
        <w:rPr>
          <w:rStyle w:val="FontStyle28"/>
          <w:rFonts w:ascii="Arial" w:hAnsi="Arial" w:cs="Arial"/>
        </w:rPr>
        <w:t xml:space="preserve"> и указанным в объявлении о проведении отбора.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Комиссия отклоняет </w:t>
      </w:r>
      <w:r w:rsidR="00B93319" w:rsidRPr="00F8249C">
        <w:rPr>
          <w:rStyle w:val="FontStyle28"/>
          <w:rFonts w:ascii="Arial" w:hAnsi="Arial" w:cs="Arial"/>
        </w:rPr>
        <w:t>заявк</w:t>
      </w:r>
      <w:r w:rsidR="008F7DE0" w:rsidRPr="00F8249C">
        <w:rPr>
          <w:rStyle w:val="FontStyle28"/>
          <w:rFonts w:ascii="Arial" w:hAnsi="Arial" w:cs="Arial"/>
        </w:rPr>
        <w:t>у</w:t>
      </w:r>
      <w:r w:rsidRPr="00F8249C">
        <w:rPr>
          <w:rStyle w:val="FontStyle28"/>
          <w:rFonts w:ascii="Arial" w:hAnsi="Arial" w:cs="Arial"/>
        </w:rPr>
        <w:t xml:space="preserve"> на участие в отборе при наличии любого из оснований, указанных в пункте 2</w:t>
      </w:r>
      <w:r w:rsidR="00FF771C" w:rsidRPr="00F8249C">
        <w:rPr>
          <w:rStyle w:val="FontStyle28"/>
          <w:rFonts w:ascii="Arial" w:hAnsi="Arial" w:cs="Arial"/>
        </w:rPr>
        <w:t>4</w:t>
      </w:r>
      <w:r w:rsidRPr="00F8249C">
        <w:rPr>
          <w:rStyle w:val="FontStyle28"/>
          <w:rFonts w:ascii="Arial" w:hAnsi="Arial" w:cs="Arial"/>
        </w:rPr>
        <w:t xml:space="preserve"> настоящего </w:t>
      </w:r>
      <w:r w:rsidR="005E56FB" w:rsidRPr="00F8249C">
        <w:rPr>
          <w:rStyle w:val="FontStyle28"/>
          <w:rFonts w:ascii="Arial" w:hAnsi="Arial" w:cs="Arial"/>
        </w:rPr>
        <w:t>Порядка</w:t>
      </w:r>
      <w:r w:rsidRPr="00F8249C">
        <w:rPr>
          <w:rStyle w:val="FontStyle28"/>
          <w:rFonts w:ascii="Arial" w:hAnsi="Arial" w:cs="Arial"/>
        </w:rPr>
        <w:t>.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0"/>
        <w:jc w:val="lef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Отклонение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 xml:space="preserve"> на участие в отборе по иным основаниям не допускается.</w:t>
      </w:r>
    </w:p>
    <w:p w:rsidR="000C7FE4" w:rsidRPr="00F8249C" w:rsidRDefault="00721715" w:rsidP="00D713FA">
      <w:pPr>
        <w:pStyle w:val="Style5"/>
        <w:widowControl/>
        <w:tabs>
          <w:tab w:val="left" w:pos="1224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2</w:t>
      </w:r>
      <w:r w:rsidR="00FF771C" w:rsidRPr="00F8249C">
        <w:rPr>
          <w:rStyle w:val="FontStyle28"/>
          <w:rFonts w:ascii="Arial" w:hAnsi="Arial" w:cs="Arial"/>
        </w:rPr>
        <w:t>4</w:t>
      </w:r>
      <w:r w:rsidRPr="00F8249C">
        <w:rPr>
          <w:rStyle w:val="FontStyle28"/>
          <w:rFonts w:ascii="Arial" w:hAnsi="Arial" w:cs="Arial"/>
        </w:rPr>
        <w:t>.</w:t>
      </w:r>
      <w:r w:rsidR="007459DE" w:rsidRPr="00F8249C">
        <w:rPr>
          <w:rStyle w:val="FontStyle28"/>
          <w:rFonts w:ascii="Arial" w:hAnsi="Arial" w:cs="Arial"/>
        </w:rPr>
        <w:t xml:space="preserve"> </w:t>
      </w:r>
      <w:r w:rsidRPr="00F8249C">
        <w:rPr>
          <w:rStyle w:val="FontStyle28"/>
          <w:rFonts w:ascii="Arial" w:hAnsi="Arial" w:cs="Arial"/>
        </w:rPr>
        <w:t xml:space="preserve">Основаниями для отклонения </w:t>
      </w:r>
      <w:r w:rsidR="00AF6AB0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 xml:space="preserve"> участника отбора на стадии</w:t>
      </w:r>
      <w:r w:rsidR="007459DE" w:rsidRPr="00F8249C">
        <w:rPr>
          <w:rStyle w:val="FontStyle28"/>
          <w:rFonts w:ascii="Arial" w:hAnsi="Arial" w:cs="Arial"/>
        </w:rPr>
        <w:t xml:space="preserve"> </w:t>
      </w:r>
      <w:r w:rsidRPr="00F8249C">
        <w:rPr>
          <w:rStyle w:val="FontStyle28"/>
          <w:rFonts w:ascii="Arial" w:hAnsi="Arial" w:cs="Arial"/>
        </w:rPr>
        <w:t xml:space="preserve">рассмотрения и оценки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 xml:space="preserve"> являются:</w:t>
      </w:r>
    </w:p>
    <w:p w:rsidR="006A0F64" w:rsidRPr="00F8249C" w:rsidRDefault="00B87245" w:rsidP="006A0F64">
      <w:pPr>
        <w:pStyle w:val="Style5"/>
        <w:widowControl/>
        <w:tabs>
          <w:tab w:val="left" w:pos="946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721715" w:rsidRPr="00F8249C">
        <w:rPr>
          <w:rStyle w:val="FontStyle28"/>
          <w:rFonts w:ascii="Arial" w:hAnsi="Arial" w:cs="Arial"/>
        </w:rPr>
        <w:t>)</w:t>
      </w:r>
      <w:r w:rsidR="007459DE" w:rsidRPr="00F8249C">
        <w:rPr>
          <w:rStyle w:val="FontStyle28"/>
          <w:rFonts w:ascii="Arial" w:hAnsi="Arial" w:cs="Arial"/>
        </w:rPr>
        <w:t xml:space="preserve"> </w:t>
      </w:r>
      <w:r w:rsidR="006A0F64" w:rsidRPr="00F8249C">
        <w:rPr>
          <w:rStyle w:val="FontStyle28"/>
          <w:rFonts w:ascii="Arial" w:hAnsi="Arial" w:cs="Arial"/>
        </w:rPr>
        <w:t>несоответствие участника отбора требованиям, установленным пункта 9 настоящего Порядка;</w:t>
      </w:r>
    </w:p>
    <w:p w:rsidR="006A0F64" w:rsidRPr="00F8249C" w:rsidRDefault="00B87245" w:rsidP="006A0F6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2</w:t>
      </w:r>
      <w:r w:rsidR="00721715" w:rsidRPr="00F8249C">
        <w:rPr>
          <w:rStyle w:val="FontStyle28"/>
          <w:rFonts w:ascii="Arial" w:hAnsi="Arial" w:cs="Arial"/>
        </w:rPr>
        <w:t>)</w:t>
      </w:r>
      <w:r w:rsidR="001B1830" w:rsidRPr="00F8249C">
        <w:rPr>
          <w:rStyle w:val="FontStyle28"/>
          <w:rFonts w:ascii="Arial" w:hAnsi="Arial" w:cs="Arial"/>
        </w:rPr>
        <w:t xml:space="preserve"> </w:t>
      </w:r>
      <w:r w:rsidR="006A0F64" w:rsidRPr="00F8249C">
        <w:rPr>
          <w:rStyle w:val="FontStyle28"/>
          <w:rFonts w:ascii="Arial" w:hAnsi="Arial" w:cs="Arial"/>
        </w:rPr>
        <w:t>несоответствие (предоставление не в полном</w:t>
      </w:r>
      <w:r w:rsidR="0095646D" w:rsidRPr="00F8249C">
        <w:rPr>
          <w:rStyle w:val="FontStyle28"/>
          <w:rFonts w:ascii="Arial" w:hAnsi="Arial" w:cs="Arial"/>
        </w:rPr>
        <w:t xml:space="preserve"> объеме) документов, указанных в объявлении о проведении отбора, предусмотренных настоящим Порядком</w:t>
      </w:r>
      <w:r w:rsidR="006A0F64" w:rsidRPr="00F8249C">
        <w:rPr>
          <w:rStyle w:val="FontStyle28"/>
          <w:rFonts w:ascii="Arial" w:hAnsi="Arial" w:cs="Arial"/>
        </w:rPr>
        <w:t>;</w:t>
      </w:r>
    </w:p>
    <w:p w:rsidR="000C7FE4" w:rsidRPr="00F8249C" w:rsidRDefault="00B8724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3</w:t>
      </w:r>
      <w:r w:rsidR="00721715" w:rsidRPr="00F8249C">
        <w:rPr>
          <w:rStyle w:val="FontStyle28"/>
          <w:rFonts w:ascii="Arial" w:hAnsi="Arial" w:cs="Arial"/>
        </w:rPr>
        <w:t>)</w:t>
      </w:r>
      <w:r w:rsidR="001B1830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 xml:space="preserve">несоответствие представленных участником отбора </w:t>
      </w:r>
      <w:r w:rsidR="00FA2916" w:rsidRPr="00F8249C">
        <w:rPr>
          <w:rStyle w:val="FontStyle28"/>
          <w:rFonts w:ascii="Arial" w:hAnsi="Arial" w:cs="Arial"/>
        </w:rPr>
        <w:t>заявки</w:t>
      </w:r>
      <w:r w:rsidR="00721715" w:rsidRPr="00F8249C">
        <w:rPr>
          <w:rStyle w:val="FontStyle28"/>
          <w:rFonts w:ascii="Arial" w:hAnsi="Arial" w:cs="Arial"/>
        </w:rPr>
        <w:t xml:space="preserve"> и документов</w:t>
      </w:r>
      <w:r w:rsidR="001B1830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 xml:space="preserve">требованиям к </w:t>
      </w:r>
      <w:r w:rsidR="00FA2916" w:rsidRPr="00F8249C">
        <w:rPr>
          <w:rStyle w:val="FontStyle28"/>
          <w:rFonts w:ascii="Arial" w:hAnsi="Arial" w:cs="Arial"/>
        </w:rPr>
        <w:t>заявкам</w:t>
      </w:r>
      <w:r w:rsidR="00721715" w:rsidRPr="00F8249C">
        <w:rPr>
          <w:rStyle w:val="FontStyle28"/>
          <w:rFonts w:ascii="Arial" w:hAnsi="Arial" w:cs="Arial"/>
        </w:rPr>
        <w:t xml:space="preserve"> участников отбора, установленным в объявлении о проведении</w:t>
      </w:r>
      <w:r w:rsidR="008E6095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>отбора;</w:t>
      </w:r>
    </w:p>
    <w:p w:rsidR="006A0F64" w:rsidRPr="00F8249C" w:rsidRDefault="00B87245" w:rsidP="006A0F64">
      <w:pPr>
        <w:ind w:firstLine="709"/>
        <w:jc w:val="both"/>
        <w:rPr>
          <w:rFonts w:ascii="Arial" w:hAnsi="Arial" w:cs="Arial"/>
          <w:color w:val="22272F"/>
        </w:rPr>
      </w:pPr>
      <w:r w:rsidRPr="00F8249C">
        <w:rPr>
          <w:rStyle w:val="FontStyle28"/>
          <w:rFonts w:ascii="Arial" w:hAnsi="Arial" w:cs="Arial"/>
        </w:rPr>
        <w:t>4</w:t>
      </w:r>
      <w:r w:rsidR="00721715" w:rsidRPr="00F8249C">
        <w:rPr>
          <w:rStyle w:val="FontStyle28"/>
          <w:rFonts w:ascii="Arial" w:hAnsi="Arial" w:cs="Arial"/>
        </w:rPr>
        <w:t>)</w:t>
      </w:r>
      <w:r w:rsidR="001B1830" w:rsidRPr="00F8249C">
        <w:rPr>
          <w:rStyle w:val="FontStyle28"/>
          <w:rFonts w:ascii="Arial" w:hAnsi="Arial" w:cs="Arial"/>
        </w:rPr>
        <w:t xml:space="preserve"> </w:t>
      </w:r>
      <w:r w:rsidR="006A0F64" w:rsidRPr="00F8249C">
        <w:rPr>
          <w:rFonts w:ascii="Arial" w:hAnsi="Arial" w:cs="Arial"/>
          <w:color w:val="22272F"/>
        </w:rPr>
        <w:t xml:space="preserve">недостоверность информации, содержащейся в документах, </w:t>
      </w:r>
      <w:r w:rsidR="006A0F64" w:rsidRPr="00F8249C">
        <w:rPr>
          <w:rFonts w:ascii="Arial" w:hAnsi="Arial" w:cs="Arial"/>
          <w:color w:val="22272F"/>
        </w:rPr>
        <w:lastRenderedPageBreak/>
        <w:t xml:space="preserve">представленных участником </w:t>
      </w:r>
      <w:proofErr w:type="gramStart"/>
      <w:r w:rsidR="006A0F64" w:rsidRPr="00F8249C">
        <w:rPr>
          <w:rFonts w:ascii="Arial" w:hAnsi="Arial" w:cs="Arial"/>
          <w:color w:val="22272F"/>
        </w:rPr>
        <w:t>отбора</w:t>
      </w:r>
      <w:proofErr w:type="gramEnd"/>
      <w:r w:rsidR="006A0F64" w:rsidRPr="00F8249C">
        <w:rPr>
          <w:rFonts w:ascii="Arial" w:hAnsi="Arial" w:cs="Arial"/>
          <w:color w:val="22272F"/>
        </w:rPr>
        <w:t xml:space="preserve"> в целях подтверждения соответствия установленным настоящим Порядком;</w:t>
      </w:r>
    </w:p>
    <w:p w:rsidR="000C7FE4" w:rsidRPr="00F8249C" w:rsidRDefault="00B8724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5</w:t>
      </w:r>
      <w:r w:rsidR="001B1830" w:rsidRPr="00F8249C">
        <w:rPr>
          <w:rStyle w:val="FontStyle28"/>
          <w:rFonts w:ascii="Arial" w:hAnsi="Arial" w:cs="Arial"/>
        </w:rPr>
        <w:t xml:space="preserve">) </w:t>
      </w:r>
      <w:r w:rsidR="00721715" w:rsidRPr="00F8249C">
        <w:rPr>
          <w:rStyle w:val="FontStyle28"/>
          <w:rFonts w:ascii="Arial" w:hAnsi="Arial" w:cs="Arial"/>
        </w:rPr>
        <w:t xml:space="preserve">подача участником отбора </w:t>
      </w:r>
      <w:r w:rsidR="000F5C96" w:rsidRPr="00F8249C">
        <w:rPr>
          <w:rStyle w:val="FontStyle28"/>
          <w:rFonts w:ascii="Arial" w:hAnsi="Arial" w:cs="Arial"/>
        </w:rPr>
        <w:t>заявки</w:t>
      </w:r>
      <w:r w:rsidR="00721715" w:rsidRPr="00F8249C">
        <w:rPr>
          <w:rStyle w:val="FontStyle28"/>
          <w:rFonts w:ascii="Arial" w:hAnsi="Arial" w:cs="Arial"/>
        </w:rPr>
        <w:t xml:space="preserve"> после даты и (или) времени, определенных</w:t>
      </w:r>
      <w:r w:rsidR="008E6095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 xml:space="preserve">для подачи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>;</w:t>
      </w:r>
    </w:p>
    <w:p w:rsidR="000C7FE4" w:rsidRPr="00F8249C" w:rsidRDefault="00B8724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6</w:t>
      </w:r>
      <w:r w:rsidR="00721715" w:rsidRPr="00F8249C">
        <w:rPr>
          <w:rStyle w:val="FontStyle28"/>
          <w:rFonts w:ascii="Arial" w:hAnsi="Arial" w:cs="Arial"/>
        </w:rPr>
        <w:t>)</w:t>
      </w:r>
      <w:r w:rsidR="001B1830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 xml:space="preserve">подача одним участником отбора двух и более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на участие в нем при</w:t>
      </w:r>
      <w:r w:rsidR="001B1830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 xml:space="preserve">условии, что поданные ранее </w:t>
      </w:r>
      <w:r w:rsidR="000F5C96" w:rsidRPr="00F8249C">
        <w:rPr>
          <w:rStyle w:val="FontStyle28"/>
          <w:rFonts w:ascii="Arial" w:hAnsi="Arial" w:cs="Arial"/>
        </w:rPr>
        <w:t>заявки</w:t>
      </w:r>
      <w:r w:rsidR="00721715" w:rsidRPr="00F8249C">
        <w:rPr>
          <w:rStyle w:val="FontStyle28"/>
          <w:rFonts w:ascii="Arial" w:hAnsi="Arial" w:cs="Arial"/>
        </w:rPr>
        <w:t xml:space="preserve"> этим участником не отозваны.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Превышение суммы субсидии, указанной участником отбора, над максимальной суммой субсидии, возможной к предоставлению в соответствии с настоящим </w:t>
      </w:r>
      <w:r w:rsidR="005E56FB" w:rsidRPr="00F8249C">
        <w:rPr>
          <w:rStyle w:val="FontStyle28"/>
          <w:rFonts w:ascii="Arial" w:hAnsi="Arial" w:cs="Arial"/>
        </w:rPr>
        <w:t>Порядком</w:t>
      </w:r>
      <w:r w:rsidRPr="00F8249C">
        <w:rPr>
          <w:rStyle w:val="FontStyle28"/>
          <w:rFonts w:ascii="Arial" w:hAnsi="Arial" w:cs="Arial"/>
        </w:rPr>
        <w:t xml:space="preserve">, не является основанием для отклонения </w:t>
      </w:r>
      <w:r w:rsidR="00330807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>.</w:t>
      </w:r>
    </w:p>
    <w:p w:rsidR="001B1830" w:rsidRPr="00F8249C" w:rsidRDefault="00B32C04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F8249C">
        <w:rPr>
          <w:rStyle w:val="FontStyle28"/>
          <w:rFonts w:ascii="Arial" w:hAnsi="Arial" w:cs="Arial"/>
        </w:rPr>
        <w:t>2</w:t>
      </w:r>
      <w:r w:rsidR="00FF771C" w:rsidRPr="00F8249C">
        <w:rPr>
          <w:rStyle w:val="FontStyle28"/>
          <w:rFonts w:ascii="Arial" w:hAnsi="Arial" w:cs="Arial"/>
        </w:rPr>
        <w:t>5</w:t>
      </w:r>
      <w:r w:rsidRPr="00F8249C">
        <w:rPr>
          <w:rStyle w:val="FontStyle28"/>
          <w:rFonts w:ascii="Arial" w:hAnsi="Arial" w:cs="Arial"/>
        </w:rPr>
        <w:t>.</w:t>
      </w:r>
      <w:r w:rsidR="00C35A13" w:rsidRPr="00F8249C">
        <w:rPr>
          <w:rFonts w:ascii="Arial" w:eastAsia="Times New Roman" w:hAnsi="Arial" w:cs="Arial"/>
        </w:rPr>
        <w:t xml:space="preserve"> </w:t>
      </w:r>
      <w:r w:rsidR="00662D4F" w:rsidRPr="00F8249C">
        <w:rPr>
          <w:rFonts w:ascii="Arial" w:eastAsia="Times New Roman" w:hAnsi="Arial" w:cs="Arial"/>
        </w:rPr>
        <w:t>Результаты рассмотрения заявок на участие в отбор</w:t>
      </w:r>
      <w:r w:rsidR="00515574" w:rsidRPr="00F8249C">
        <w:rPr>
          <w:rFonts w:ascii="Arial" w:eastAsia="Times New Roman" w:hAnsi="Arial" w:cs="Arial"/>
        </w:rPr>
        <w:t>е</w:t>
      </w:r>
      <w:r w:rsidR="00662D4F" w:rsidRPr="00F8249C">
        <w:rPr>
          <w:rFonts w:ascii="Arial" w:eastAsia="Times New Roman" w:hAnsi="Arial" w:cs="Arial"/>
        </w:rPr>
        <w:t xml:space="preserve"> фиксируются в протоколе рассмотрения и оценки заявок на участие в отборе.</w:t>
      </w:r>
    </w:p>
    <w:p w:rsidR="001B1830" w:rsidRPr="00F8249C" w:rsidRDefault="00515574" w:rsidP="001B1830">
      <w:pPr>
        <w:pStyle w:val="Style6"/>
        <w:widowControl/>
        <w:spacing w:line="240" w:lineRule="auto"/>
        <w:ind w:firstLine="696"/>
        <w:rPr>
          <w:rFonts w:ascii="Arial" w:hAnsi="Arial" w:cs="Arial"/>
        </w:rPr>
      </w:pPr>
      <w:r w:rsidRPr="00F8249C">
        <w:rPr>
          <w:rFonts w:ascii="Arial" w:hAnsi="Arial" w:cs="Arial"/>
        </w:rPr>
        <w:t>2</w:t>
      </w:r>
      <w:r w:rsidR="00FF771C" w:rsidRPr="00F8249C">
        <w:rPr>
          <w:rFonts w:ascii="Arial" w:hAnsi="Arial" w:cs="Arial"/>
        </w:rPr>
        <w:t>6</w:t>
      </w:r>
      <w:r w:rsidRPr="00F8249C">
        <w:rPr>
          <w:rFonts w:ascii="Arial" w:hAnsi="Arial" w:cs="Arial"/>
        </w:rPr>
        <w:t xml:space="preserve">. Конкурсная комиссия осуществляет оценку заявок на участие в </w:t>
      </w:r>
      <w:r w:rsidR="00742637" w:rsidRPr="00F8249C">
        <w:rPr>
          <w:rFonts w:ascii="Arial" w:hAnsi="Arial" w:cs="Arial"/>
        </w:rPr>
        <w:t>отборе</w:t>
      </w:r>
      <w:r w:rsidRPr="00F8249C">
        <w:rPr>
          <w:rFonts w:ascii="Arial" w:hAnsi="Arial" w:cs="Arial"/>
        </w:rPr>
        <w:t>, которые не были отклонены, для выявления победителя конкурса на основе критериев</w:t>
      </w:r>
      <w:r w:rsidR="000741C8" w:rsidRPr="00F8249C">
        <w:rPr>
          <w:rFonts w:ascii="Arial" w:hAnsi="Arial" w:cs="Arial"/>
        </w:rPr>
        <w:t>.</w:t>
      </w:r>
    </w:p>
    <w:p w:rsidR="00A43A70" w:rsidRPr="00F8249C" w:rsidRDefault="00D73152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F8249C">
        <w:rPr>
          <w:rFonts w:ascii="Arial" w:hAnsi="Arial" w:cs="Arial"/>
        </w:rPr>
        <w:t>2</w:t>
      </w:r>
      <w:r w:rsidR="00FF771C" w:rsidRPr="00F8249C">
        <w:rPr>
          <w:rFonts w:ascii="Arial" w:hAnsi="Arial" w:cs="Arial"/>
        </w:rPr>
        <w:t>7</w:t>
      </w:r>
      <w:r w:rsidR="00D30D91" w:rsidRPr="00F8249C">
        <w:rPr>
          <w:rFonts w:ascii="Arial" w:hAnsi="Arial" w:cs="Arial"/>
        </w:rPr>
        <w:t xml:space="preserve">. </w:t>
      </w:r>
      <w:r w:rsidR="00A43A70" w:rsidRPr="00F8249C">
        <w:rPr>
          <w:rFonts w:ascii="Arial" w:hAnsi="Arial" w:cs="Arial"/>
        </w:rPr>
        <w:t>В случае</w:t>
      </w:r>
      <w:proofErr w:type="gramStart"/>
      <w:r w:rsidR="00A43A70" w:rsidRPr="00F8249C">
        <w:rPr>
          <w:rFonts w:ascii="Arial" w:hAnsi="Arial" w:cs="Arial"/>
        </w:rPr>
        <w:t>,</w:t>
      </w:r>
      <w:proofErr w:type="gramEnd"/>
      <w:r w:rsidR="00A43A70" w:rsidRPr="00F8249C">
        <w:rPr>
          <w:rFonts w:ascii="Arial" w:hAnsi="Arial" w:cs="Arial"/>
        </w:rPr>
        <w:t xml:space="preserve"> если по результатам рассмотрения заявок на участие в отборе конкурсная комиссия отклонила все такие заявки или только одна такая заявка соответствует критериям и требованиям, которые предъявляются к участнику отбора настоящим Порядком и указанным в объявлении о проведении отбора, </w:t>
      </w:r>
      <w:r w:rsidR="00D30D91" w:rsidRPr="00F8249C">
        <w:rPr>
          <w:rFonts w:ascii="Arial" w:hAnsi="Arial" w:cs="Arial"/>
        </w:rPr>
        <w:t>отбор</w:t>
      </w:r>
      <w:r w:rsidR="00A43A70" w:rsidRPr="00F8249C">
        <w:rPr>
          <w:rFonts w:ascii="Arial" w:hAnsi="Arial" w:cs="Arial"/>
        </w:rPr>
        <w:t xml:space="preserve"> признается несостоявшимся.</w:t>
      </w:r>
    </w:p>
    <w:p w:rsidR="00B32C04" w:rsidRPr="00F8249C" w:rsidRDefault="001F2A5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>2</w:t>
      </w:r>
      <w:r w:rsidR="00FF771C" w:rsidRPr="00F8249C">
        <w:rPr>
          <w:rFonts w:ascii="Arial" w:eastAsia="Times New Roman" w:hAnsi="Arial" w:cs="Arial"/>
          <w:color w:val="000000"/>
        </w:rPr>
        <w:t>8</w:t>
      </w:r>
      <w:r w:rsidRPr="00F8249C">
        <w:rPr>
          <w:rFonts w:ascii="Arial" w:eastAsia="Times New Roman" w:hAnsi="Arial" w:cs="Arial"/>
          <w:color w:val="000000"/>
        </w:rPr>
        <w:t>.</w:t>
      </w:r>
      <w:r w:rsidR="00B32C04" w:rsidRPr="00F8249C">
        <w:rPr>
          <w:rFonts w:ascii="Arial" w:eastAsia="Times New Roman" w:hAnsi="Arial" w:cs="Arial"/>
          <w:color w:val="000000"/>
        </w:rPr>
        <w:t xml:space="preserve"> Оценка и сопоставление заявок осуществляются по следующим критериям</w:t>
      </w:r>
      <w:r w:rsidR="00742637" w:rsidRPr="00F8249C">
        <w:rPr>
          <w:rFonts w:ascii="Arial" w:eastAsia="Times New Roman" w:hAnsi="Arial" w:cs="Arial"/>
          <w:color w:val="000000"/>
        </w:rPr>
        <w:t>:</w:t>
      </w:r>
    </w:p>
    <w:p w:rsidR="0042017D" w:rsidRPr="00F8249C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 xml:space="preserve">Настоящим пунктом определяются критерии оценки заявок, их весовое значение в общей оценке, правила присвоения порядковых номеров заявкам участников конкурса. </w:t>
      </w:r>
    </w:p>
    <w:p w:rsidR="0042017D" w:rsidRPr="00F8249C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>Сумма величин весовых значений критериев оценки должна составлять 100%</w:t>
      </w:r>
      <w:r w:rsidR="009A2D19" w:rsidRPr="00F8249C">
        <w:rPr>
          <w:rFonts w:ascii="Arial" w:eastAsia="Times New Roman" w:hAnsi="Arial" w:cs="Arial"/>
          <w:color w:val="000000"/>
        </w:rPr>
        <w:t xml:space="preserve"> (коэффициент значимости критерия оценки: 1)</w:t>
      </w:r>
      <w:r w:rsidRPr="00F8249C">
        <w:rPr>
          <w:rFonts w:ascii="Arial" w:eastAsia="Times New Roman" w:hAnsi="Arial" w:cs="Arial"/>
          <w:color w:val="000000"/>
        </w:rPr>
        <w:t>.</w:t>
      </w:r>
    </w:p>
    <w:p w:rsidR="0042017D" w:rsidRPr="00F8249C" w:rsidRDefault="0042017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>Для оценки заявок участников устанавливаются следующие виды критериев оценки:</w:t>
      </w:r>
    </w:p>
    <w:p w:rsidR="00EE3829" w:rsidRPr="00F8249C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>стоимостные критерии оценки, согласно пункту 2</w:t>
      </w:r>
      <w:r w:rsidR="00FF771C" w:rsidRPr="00F8249C">
        <w:rPr>
          <w:rFonts w:ascii="Arial" w:eastAsia="Times New Roman" w:hAnsi="Arial" w:cs="Arial"/>
          <w:color w:val="000000"/>
        </w:rPr>
        <w:t>9</w:t>
      </w:r>
      <w:r w:rsidRPr="00F8249C">
        <w:rPr>
          <w:rFonts w:ascii="Arial" w:eastAsia="Times New Roman" w:hAnsi="Arial" w:cs="Arial"/>
          <w:color w:val="000000"/>
        </w:rPr>
        <w:t xml:space="preserve"> настоящего Порядка;</w:t>
      </w:r>
    </w:p>
    <w:p w:rsidR="00EE3829" w:rsidRPr="00F8249C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proofErr w:type="spellStart"/>
      <w:r w:rsidRPr="00F8249C">
        <w:rPr>
          <w:rFonts w:ascii="Arial" w:eastAsia="Times New Roman" w:hAnsi="Arial" w:cs="Arial"/>
          <w:color w:val="000000"/>
        </w:rPr>
        <w:t>нестоимостные</w:t>
      </w:r>
      <w:proofErr w:type="spellEnd"/>
      <w:r w:rsidRPr="00F8249C">
        <w:rPr>
          <w:rFonts w:ascii="Arial" w:eastAsia="Times New Roman" w:hAnsi="Arial" w:cs="Arial"/>
          <w:color w:val="000000"/>
        </w:rPr>
        <w:t xml:space="preserve"> критерии оценки, согласно пункту </w:t>
      </w:r>
      <w:r w:rsidR="00FF771C" w:rsidRPr="00F8249C">
        <w:rPr>
          <w:rFonts w:ascii="Arial" w:eastAsia="Times New Roman" w:hAnsi="Arial" w:cs="Arial"/>
          <w:color w:val="000000"/>
        </w:rPr>
        <w:t>30</w:t>
      </w:r>
      <w:r w:rsidRPr="00F8249C">
        <w:rPr>
          <w:rFonts w:ascii="Arial" w:eastAsia="Times New Roman" w:hAnsi="Arial" w:cs="Arial"/>
          <w:color w:val="000000"/>
        </w:rPr>
        <w:t xml:space="preserve"> настоящего Порядка</w:t>
      </w:r>
      <w:r w:rsidR="00EE3829" w:rsidRPr="00F8249C">
        <w:rPr>
          <w:rFonts w:ascii="Arial" w:eastAsia="Times New Roman" w:hAnsi="Arial" w:cs="Arial"/>
          <w:color w:val="000000"/>
        </w:rPr>
        <w:t>.</w:t>
      </w:r>
    </w:p>
    <w:p w:rsidR="0042017D" w:rsidRPr="00F8249C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>Оценка по критериям осуществляется по шкале оценки для каждого критерия в соответствии с пунктами 2</w:t>
      </w:r>
      <w:r w:rsidR="00FF771C" w:rsidRPr="00F8249C">
        <w:rPr>
          <w:rFonts w:ascii="Arial" w:eastAsia="Times New Roman" w:hAnsi="Arial" w:cs="Arial"/>
          <w:color w:val="000000"/>
        </w:rPr>
        <w:t>9</w:t>
      </w:r>
      <w:r w:rsidR="00781852" w:rsidRPr="00F8249C">
        <w:rPr>
          <w:rFonts w:ascii="Arial" w:eastAsia="Times New Roman" w:hAnsi="Arial" w:cs="Arial"/>
          <w:color w:val="000000"/>
        </w:rPr>
        <w:t xml:space="preserve"> и </w:t>
      </w:r>
      <w:r w:rsidR="00FF771C" w:rsidRPr="00F8249C">
        <w:rPr>
          <w:rFonts w:ascii="Arial" w:eastAsia="Times New Roman" w:hAnsi="Arial" w:cs="Arial"/>
          <w:color w:val="000000"/>
        </w:rPr>
        <w:t>30</w:t>
      </w:r>
      <w:r w:rsidRPr="00F8249C">
        <w:rPr>
          <w:rFonts w:ascii="Arial" w:eastAsia="Times New Roman" w:hAnsi="Arial" w:cs="Arial"/>
          <w:color w:val="000000"/>
        </w:rPr>
        <w:t xml:space="preserve"> настоящего Порядка.</w:t>
      </w:r>
    </w:p>
    <w:p w:rsidR="00EE3829" w:rsidRPr="00F8249C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</w:rPr>
        <w:t>2</w:t>
      </w:r>
      <w:r w:rsidR="00FF771C" w:rsidRPr="00F8249C">
        <w:rPr>
          <w:rFonts w:ascii="Arial" w:eastAsia="Times New Roman" w:hAnsi="Arial" w:cs="Arial"/>
        </w:rPr>
        <w:t>9</w:t>
      </w:r>
      <w:r w:rsidR="00781852" w:rsidRPr="00F8249C">
        <w:rPr>
          <w:rFonts w:ascii="Arial" w:eastAsia="Times New Roman" w:hAnsi="Arial" w:cs="Arial"/>
        </w:rPr>
        <w:t>.</w:t>
      </w:r>
      <w:r w:rsidRPr="00F8249C">
        <w:rPr>
          <w:rFonts w:ascii="Arial" w:eastAsia="Times New Roman" w:hAnsi="Arial" w:cs="Arial"/>
        </w:rPr>
        <w:t xml:space="preserve"> Стоимостные</w:t>
      </w:r>
      <w:r w:rsidRPr="00F8249C">
        <w:rPr>
          <w:rFonts w:ascii="Arial" w:eastAsia="Times New Roman" w:hAnsi="Arial" w:cs="Arial"/>
          <w:color w:val="000000"/>
        </w:rPr>
        <w:t xml:space="preserve"> критерии оценки. </w:t>
      </w:r>
    </w:p>
    <w:p w:rsidR="00EE3829" w:rsidRPr="00F8249C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>Весовое значение критериев –  60 %.</w:t>
      </w:r>
    </w:p>
    <w:p w:rsidR="00EE3829" w:rsidRPr="00F8249C" w:rsidRDefault="0050064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>Коэффициент значимости критерия оценки: 0,6.</w:t>
      </w:r>
    </w:p>
    <w:p w:rsidR="00B32C04" w:rsidRPr="00F8249C" w:rsidRDefault="005E7839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>1</w:t>
      </w:r>
      <w:r w:rsidR="00B152F2" w:rsidRPr="00F8249C">
        <w:rPr>
          <w:rFonts w:ascii="Arial" w:eastAsia="Times New Roman" w:hAnsi="Arial" w:cs="Arial"/>
          <w:color w:val="000000"/>
        </w:rPr>
        <w:t>)</w:t>
      </w:r>
      <w:r w:rsidR="00B32C04" w:rsidRPr="00F8249C">
        <w:rPr>
          <w:rFonts w:ascii="Arial" w:eastAsia="Times New Roman" w:hAnsi="Arial" w:cs="Arial"/>
          <w:color w:val="000000"/>
        </w:rPr>
        <w:t xml:space="preserve"> </w:t>
      </w:r>
      <w:r w:rsidR="00EE3829" w:rsidRPr="00F8249C">
        <w:rPr>
          <w:rFonts w:ascii="Arial" w:eastAsia="Times New Roman" w:hAnsi="Arial" w:cs="Arial"/>
          <w:color w:val="000000"/>
        </w:rPr>
        <w:t>о</w:t>
      </w:r>
      <w:r w:rsidR="00B32C04" w:rsidRPr="00F8249C">
        <w:rPr>
          <w:rFonts w:ascii="Arial" w:eastAsia="Times New Roman" w:hAnsi="Arial" w:cs="Arial"/>
          <w:color w:val="000000"/>
        </w:rPr>
        <w:t>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559"/>
      </w:tblGrid>
      <w:tr w:rsidR="00B32C04" w:rsidRPr="00F8249C" w:rsidTr="00146CE1">
        <w:trPr>
          <w:trHeight w:val="297"/>
        </w:trPr>
        <w:tc>
          <w:tcPr>
            <w:tcW w:w="8188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от 100% и более от запрашиваемого размера субсидии</w:t>
            </w:r>
          </w:p>
        </w:tc>
        <w:tc>
          <w:tcPr>
            <w:tcW w:w="1559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F8249C" w:rsidTr="00146CE1">
        <w:tc>
          <w:tcPr>
            <w:tcW w:w="8188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от 50% до 99%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F8249C" w:rsidTr="00146CE1">
        <w:tc>
          <w:tcPr>
            <w:tcW w:w="8188" w:type="dxa"/>
          </w:tcPr>
          <w:p w:rsidR="00B32C04" w:rsidRPr="00F8249C" w:rsidRDefault="00B32C04" w:rsidP="00D713FA">
            <w:pPr>
              <w:widowControl/>
              <w:tabs>
                <w:tab w:val="left" w:pos="1838"/>
              </w:tabs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от 20% до 49%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F8249C" w:rsidTr="00146CE1">
        <w:tc>
          <w:tcPr>
            <w:tcW w:w="8188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от 5% до 19%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  <w:tr w:rsidR="00B32C04" w:rsidRPr="00F8249C" w:rsidTr="00146CE1">
        <w:tc>
          <w:tcPr>
            <w:tcW w:w="8188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от 0% до 5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0 баллов</w:t>
            </w:r>
          </w:p>
        </w:tc>
      </w:tr>
    </w:tbl>
    <w:p w:rsidR="00B32C04" w:rsidRPr="00F8249C" w:rsidRDefault="005E7839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Calibri" w:hAnsi="Arial" w:cs="Arial"/>
          <w:color w:val="000000"/>
        </w:rPr>
        <w:t>2</w:t>
      </w:r>
      <w:r w:rsidR="00B152F2" w:rsidRPr="00F8249C">
        <w:rPr>
          <w:rFonts w:ascii="Arial" w:eastAsia="Calibri" w:hAnsi="Arial" w:cs="Arial"/>
          <w:color w:val="000000"/>
        </w:rPr>
        <w:t>)</w:t>
      </w:r>
      <w:r w:rsidR="00B32C04" w:rsidRPr="00F8249C">
        <w:rPr>
          <w:rFonts w:ascii="Arial" w:eastAsia="Calibri" w:hAnsi="Arial" w:cs="Arial"/>
          <w:color w:val="000000"/>
        </w:rPr>
        <w:t xml:space="preserve"> </w:t>
      </w:r>
      <w:r w:rsidR="00EE3829" w:rsidRPr="00F8249C">
        <w:rPr>
          <w:rFonts w:ascii="Arial" w:eastAsia="Calibri" w:hAnsi="Arial" w:cs="Arial"/>
          <w:color w:val="000000"/>
        </w:rPr>
        <w:t>п</w:t>
      </w:r>
      <w:r w:rsidR="00B32C04" w:rsidRPr="00F8249C">
        <w:rPr>
          <w:rFonts w:ascii="Arial" w:eastAsia="Calibri" w:hAnsi="Arial" w:cs="Arial"/>
          <w:color w:val="000000"/>
        </w:rPr>
        <w:t xml:space="preserve">ланируемое </w:t>
      </w:r>
      <w:r w:rsidR="00B32C04" w:rsidRPr="00F8249C">
        <w:rPr>
          <w:rFonts w:ascii="Arial" w:eastAsia="Times New Roman" w:hAnsi="Arial" w:cs="Arial"/>
          <w:color w:val="000000"/>
        </w:rPr>
        <w:t>вложение собственных сре</w:t>
      </w:r>
      <w:proofErr w:type="gramStart"/>
      <w:r w:rsidR="00B32C04" w:rsidRPr="00F8249C">
        <w:rPr>
          <w:rFonts w:ascii="Arial" w:eastAsia="Times New Roman" w:hAnsi="Arial" w:cs="Arial"/>
          <w:color w:val="000000"/>
        </w:rPr>
        <w:t>дств в р</w:t>
      </w:r>
      <w:proofErr w:type="gramEnd"/>
      <w:r w:rsidR="00B32C04" w:rsidRPr="00F8249C">
        <w:rPr>
          <w:rFonts w:ascii="Arial" w:eastAsia="Times New Roman" w:hAnsi="Arial" w:cs="Arial"/>
          <w:color w:val="000000"/>
        </w:rPr>
        <w:t xml:space="preserve">еализацию </w:t>
      </w:r>
      <w:r w:rsidR="00CE102D" w:rsidRPr="00F8249C">
        <w:rPr>
          <w:rFonts w:ascii="Arial" w:eastAsia="Times New Roman" w:hAnsi="Arial" w:cs="Arial"/>
          <w:color w:val="000000"/>
        </w:rPr>
        <w:t>п</w:t>
      </w:r>
      <w:r w:rsidR="00B32C04" w:rsidRPr="00F8249C">
        <w:rPr>
          <w:rFonts w:ascii="Arial" w:eastAsia="Times New Roman" w:hAnsi="Arial" w:cs="Arial"/>
          <w:color w:val="000000"/>
        </w:rPr>
        <w:t>редпринимательского проекта от суммы запрашиваемой субсидии: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30"/>
      </w:tblGrid>
      <w:tr w:rsidR="00B32C04" w:rsidRPr="00F8249C" w:rsidTr="00146CE1">
        <w:tc>
          <w:tcPr>
            <w:tcW w:w="8251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color w:val="000000"/>
              </w:rPr>
              <w:t>в размере свыше 100 процентов</w:t>
            </w:r>
          </w:p>
        </w:tc>
        <w:tc>
          <w:tcPr>
            <w:tcW w:w="1530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F8249C" w:rsidTr="00146CE1">
        <w:tc>
          <w:tcPr>
            <w:tcW w:w="8251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color w:val="000000"/>
              </w:rPr>
              <w:t>в размере свыше 50 до 100 процентов включительно</w:t>
            </w:r>
          </w:p>
        </w:tc>
        <w:tc>
          <w:tcPr>
            <w:tcW w:w="1530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F8249C" w:rsidTr="00146CE1">
        <w:tc>
          <w:tcPr>
            <w:tcW w:w="8251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color w:val="000000"/>
              </w:rPr>
              <w:t>в размере свыше 20 до 50 процентов включительно</w:t>
            </w:r>
          </w:p>
        </w:tc>
        <w:tc>
          <w:tcPr>
            <w:tcW w:w="1530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F8249C" w:rsidTr="00146CE1">
        <w:tc>
          <w:tcPr>
            <w:tcW w:w="8251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8249C">
              <w:rPr>
                <w:rFonts w:ascii="Arial" w:eastAsia="Times New Roman" w:hAnsi="Arial" w:cs="Arial"/>
                <w:color w:val="000000"/>
              </w:rPr>
              <w:t xml:space="preserve">в размере 20 процентов </w:t>
            </w:r>
          </w:p>
        </w:tc>
        <w:tc>
          <w:tcPr>
            <w:tcW w:w="1530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F8249C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</w:tbl>
    <w:p w:rsidR="00B32C04" w:rsidRPr="00F8249C" w:rsidRDefault="005E7839" w:rsidP="00EE3829">
      <w:pPr>
        <w:widowControl/>
        <w:autoSpaceDE/>
        <w:autoSpaceDN/>
        <w:adjustRightInd/>
        <w:ind w:firstLine="720"/>
        <w:rPr>
          <w:rFonts w:ascii="Arial" w:eastAsia="Times New Roman" w:hAnsi="Arial" w:cs="Arial"/>
          <w:color w:val="000000"/>
        </w:rPr>
      </w:pPr>
      <w:r w:rsidRPr="00F8249C">
        <w:rPr>
          <w:rFonts w:ascii="Arial" w:eastAsia="Times New Roman" w:hAnsi="Arial" w:cs="Arial"/>
          <w:color w:val="000000"/>
        </w:rPr>
        <w:t>3</w:t>
      </w:r>
      <w:r w:rsidR="00B152F2" w:rsidRPr="00F8249C">
        <w:rPr>
          <w:rFonts w:ascii="Arial" w:eastAsia="Times New Roman" w:hAnsi="Arial" w:cs="Arial"/>
          <w:color w:val="000000"/>
        </w:rPr>
        <w:t>)</w:t>
      </w:r>
      <w:r w:rsidR="00B32C04" w:rsidRPr="00F8249C">
        <w:rPr>
          <w:rFonts w:ascii="Arial" w:eastAsia="Times New Roman" w:hAnsi="Arial" w:cs="Arial"/>
          <w:color w:val="000000"/>
        </w:rPr>
        <w:t xml:space="preserve"> </w:t>
      </w:r>
      <w:r w:rsidR="00EE3829" w:rsidRPr="00F8249C">
        <w:rPr>
          <w:rFonts w:ascii="Arial" w:eastAsia="Times New Roman" w:hAnsi="Arial" w:cs="Arial"/>
          <w:color w:val="000000"/>
        </w:rPr>
        <w:t>н</w:t>
      </w:r>
      <w:r w:rsidR="00B32C04" w:rsidRPr="00F8249C">
        <w:rPr>
          <w:rFonts w:ascii="Arial" w:eastAsia="Times New Roman" w:hAnsi="Arial" w:cs="Arial"/>
          <w:color w:val="000000"/>
        </w:rPr>
        <w:t>аправление расходования средств: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30"/>
      </w:tblGrid>
      <w:tr w:rsidR="00B32C04" w:rsidRPr="00F8249C" w:rsidTr="00146CE1">
        <w:tc>
          <w:tcPr>
            <w:tcW w:w="8217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8249C">
              <w:rPr>
                <w:rFonts w:ascii="Arial" w:hAnsi="Arial" w:cs="Arial"/>
                <w:color w:val="000000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530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8249C">
              <w:rPr>
                <w:rFonts w:ascii="Arial" w:hAnsi="Arial" w:cs="Arial"/>
                <w:color w:val="000000"/>
              </w:rPr>
              <w:t>3 балла</w:t>
            </w:r>
          </w:p>
        </w:tc>
      </w:tr>
      <w:tr w:rsidR="00B32C04" w:rsidRPr="00F8249C" w:rsidTr="00146CE1">
        <w:tc>
          <w:tcPr>
            <w:tcW w:w="8217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8249C">
              <w:rPr>
                <w:rFonts w:ascii="Arial" w:hAnsi="Arial" w:cs="Arial"/>
                <w:color w:val="000000"/>
              </w:rPr>
              <w:t xml:space="preserve">от 60% до 100% запрашиваемых средств поддержки используются на </w:t>
            </w:r>
            <w:r w:rsidRPr="00F8249C">
              <w:rPr>
                <w:rFonts w:ascii="Arial" w:hAnsi="Arial" w:cs="Arial"/>
                <w:color w:val="000000"/>
              </w:rPr>
              <w:lastRenderedPageBreak/>
              <w:t>приобретение основных средств (100% не включается)</w:t>
            </w:r>
          </w:p>
        </w:tc>
        <w:tc>
          <w:tcPr>
            <w:tcW w:w="1530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8249C">
              <w:rPr>
                <w:rFonts w:ascii="Arial" w:hAnsi="Arial" w:cs="Arial"/>
                <w:color w:val="000000"/>
              </w:rPr>
              <w:lastRenderedPageBreak/>
              <w:t>2 балла</w:t>
            </w:r>
          </w:p>
        </w:tc>
      </w:tr>
      <w:tr w:rsidR="00B32C04" w:rsidRPr="00F8249C" w:rsidTr="00146CE1">
        <w:tc>
          <w:tcPr>
            <w:tcW w:w="8217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8249C">
              <w:rPr>
                <w:rFonts w:ascii="Arial" w:hAnsi="Arial" w:cs="Arial"/>
                <w:color w:val="000000"/>
              </w:rPr>
              <w:lastRenderedPageBreak/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530" w:type="dxa"/>
          </w:tcPr>
          <w:p w:rsidR="00B32C04" w:rsidRPr="00F8249C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8249C">
              <w:rPr>
                <w:rFonts w:ascii="Arial" w:hAnsi="Arial" w:cs="Arial"/>
                <w:color w:val="000000"/>
              </w:rPr>
              <w:t>1 балл</w:t>
            </w:r>
          </w:p>
        </w:tc>
      </w:tr>
    </w:tbl>
    <w:p w:rsidR="007E51ED" w:rsidRPr="00F8249C" w:rsidRDefault="005E7839" w:rsidP="0078185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</w:rPr>
        <w:t>4</w:t>
      </w:r>
      <w:r w:rsidR="007E51ED" w:rsidRPr="00F8249C">
        <w:rPr>
          <w:rFonts w:ascii="Arial" w:eastAsia="Times New Roman" w:hAnsi="Arial" w:cs="Arial"/>
          <w:color w:val="000000" w:themeColor="text1"/>
        </w:rPr>
        <w:t xml:space="preserve">) </w:t>
      </w:r>
      <w:r w:rsidR="00EE3829" w:rsidRPr="00F8249C">
        <w:rPr>
          <w:rFonts w:ascii="Arial" w:eastAsia="Times New Roman" w:hAnsi="Arial" w:cs="Arial"/>
          <w:color w:val="000000" w:themeColor="text1"/>
        </w:rPr>
        <w:t>р</w:t>
      </w:r>
      <w:r w:rsidR="007E51ED" w:rsidRPr="00F8249C">
        <w:rPr>
          <w:rFonts w:ascii="Arial" w:eastAsia="Times New Roman" w:hAnsi="Arial" w:cs="Arial"/>
          <w:color w:val="000000" w:themeColor="text1"/>
        </w:rPr>
        <w:t>азмер средней начисленной заработной платы наемным работникам:</w:t>
      </w:r>
    </w:p>
    <w:tbl>
      <w:tblPr>
        <w:tblStyle w:val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6"/>
        <w:gridCol w:w="1621"/>
      </w:tblGrid>
      <w:tr w:rsidR="007E51ED" w:rsidRPr="00F8249C" w:rsidTr="00146CE1">
        <w:tc>
          <w:tcPr>
            <w:tcW w:w="8126" w:type="dxa"/>
          </w:tcPr>
          <w:p w:rsidR="007E51ED" w:rsidRPr="00F8249C" w:rsidRDefault="007E51ED" w:rsidP="009C683D">
            <w:pPr>
              <w:widowControl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Выше минимал</w:t>
            </w:r>
            <w:r w:rsidR="00F643AA" w:rsidRPr="00F8249C">
              <w:rPr>
                <w:rFonts w:ascii="Arial" w:hAnsi="Arial" w:cs="Arial"/>
                <w:color w:val="000000" w:themeColor="text1"/>
              </w:rPr>
              <w:t xml:space="preserve">ьного </w:t>
            </w:r>
            <w:proofErr w:type="gramStart"/>
            <w:r w:rsidR="00F643AA" w:rsidRPr="00F8249C">
              <w:rPr>
                <w:rFonts w:ascii="Arial" w:hAnsi="Arial" w:cs="Arial"/>
                <w:color w:val="000000" w:themeColor="text1"/>
              </w:rPr>
              <w:t>размера оплаты труда</w:t>
            </w:r>
            <w:proofErr w:type="gramEnd"/>
            <w:r w:rsidR="00F643AA" w:rsidRPr="00F824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249C">
              <w:rPr>
                <w:rFonts w:ascii="Arial" w:hAnsi="Arial" w:cs="Arial"/>
                <w:color w:val="000000" w:themeColor="text1"/>
              </w:rPr>
              <w:t xml:space="preserve">на 30% и более </w:t>
            </w:r>
            <w:r w:rsidR="00F643AA" w:rsidRPr="00F8249C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F8249C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F8249C">
              <w:rPr>
                <w:rFonts w:ascii="Arial" w:eastAsia="Calibri" w:hAnsi="Arial" w:cs="Arial"/>
                <w:color w:val="000000" w:themeColor="text1"/>
              </w:rPr>
              <w:t xml:space="preserve">надбавки за </w:t>
            </w:r>
            <w:r w:rsidR="009C683D" w:rsidRPr="00F8249C">
              <w:rPr>
                <w:rFonts w:ascii="Arial" w:eastAsia="Calibri" w:hAnsi="Arial" w:cs="Arial"/>
                <w:color w:val="000000" w:themeColor="text1"/>
              </w:rPr>
              <w:t xml:space="preserve">стаж </w:t>
            </w:r>
            <w:r w:rsidR="001310DD" w:rsidRPr="00F8249C">
              <w:rPr>
                <w:rFonts w:ascii="Arial" w:eastAsia="Calibri" w:hAnsi="Arial" w:cs="Arial"/>
                <w:color w:val="000000" w:themeColor="text1"/>
              </w:rPr>
              <w:t>работ</w:t>
            </w:r>
            <w:r w:rsidR="009C683D" w:rsidRPr="00F8249C">
              <w:rPr>
                <w:rFonts w:ascii="Arial" w:eastAsia="Calibri" w:hAnsi="Arial" w:cs="Arial"/>
                <w:color w:val="000000" w:themeColor="text1"/>
              </w:rPr>
              <w:t>ы</w:t>
            </w:r>
            <w:r w:rsidR="001310DD" w:rsidRPr="00F8249C">
              <w:rPr>
                <w:rFonts w:ascii="Arial" w:eastAsia="Calibri" w:hAnsi="Arial" w:cs="Arial"/>
                <w:color w:val="000000" w:themeColor="text1"/>
              </w:rPr>
              <w:t xml:space="preserve"> в районах Крайнего Севера и приравненных к ним местностях</w:t>
            </w:r>
          </w:p>
        </w:tc>
        <w:tc>
          <w:tcPr>
            <w:tcW w:w="1621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4 балла</w:t>
            </w:r>
          </w:p>
        </w:tc>
      </w:tr>
      <w:tr w:rsidR="007E51ED" w:rsidRPr="00F8249C" w:rsidTr="00146CE1">
        <w:tc>
          <w:tcPr>
            <w:tcW w:w="8126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Выше мин</w:t>
            </w:r>
            <w:r w:rsidR="00F643AA" w:rsidRPr="00F8249C">
              <w:rPr>
                <w:rFonts w:ascii="Arial" w:hAnsi="Arial" w:cs="Arial"/>
                <w:color w:val="000000" w:themeColor="text1"/>
              </w:rPr>
              <w:t xml:space="preserve">имального </w:t>
            </w:r>
            <w:proofErr w:type="gramStart"/>
            <w:r w:rsidR="00F643AA" w:rsidRPr="00F8249C">
              <w:rPr>
                <w:rFonts w:ascii="Arial" w:hAnsi="Arial" w:cs="Arial"/>
                <w:color w:val="000000" w:themeColor="text1"/>
              </w:rPr>
              <w:t>размера оплаты труда</w:t>
            </w:r>
            <w:proofErr w:type="gramEnd"/>
            <w:r w:rsidR="00F643AA" w:rsidRPr="00F824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249C">
              <w:rPr>
                <w:rFonts w:ascii="Arial" w:hAnsi="Arial" w:cs="Arial"/>
                <w:color w:val="000000" w:themeColor="text1"/>
              </w:rPr>
              <w:t xml:space="preserve">на 11% - 29% </w:t>
            </w:r>
            <w:r w:rsidR="00F643AA" w:rsidRPr="00F8249C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F8249C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F8249C">
              <w:rPr>
                <w:rFonts w:ascii="Arial" w:eastAsia="Calibri" w:hAnsi="Arial" w:cs="Arial"/>
                <w:color w:val="000000" w:themeColor="text1"/>
              </w:rPr>
              <w:t xml:space="preserve">надбавки за </w:t>
            </w:r>
            <w:r w:rsidR="009C683D" w:rsidRPr="00F8249C">
              <w:rPr>
                <w:rFonts w:ascii="Arial" w:eastAsia="Calibri" w:hAnsi="Arial" w:cs="Arial"/>
                <w:color w:val="000000" w:themeColor="text1"/>
              </w:rPr>
              <w:t>стаж работы</w:t>
            </w:r>
            <w:r w:rsidR="001310DD" w:rsidRPr="00F8249C">
              <w:rPr>
                <w:rFonts w:ascii="Arial" w:eastAsia="Calibri" w:hAnsi="Arial" w:cs="Arial"/>
                <w:color w:val="000000" w:themeColor="text1"/>
              </w:rPr>
              <w:t xml:space="preserve"> в районах Крайнего Севера и приравненных к ним местностях </w:t>
            </w:r>
          </w:p>
        </w:tc>
        <w:tc>
          <w:tcPr>
            <w:tcW w:w="1621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F8249C" w:rsidTr="00146CE1">
        <w:tc>
          <w:tcPr>
            <w:tcW w:w="8126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Выше мин</w:t>
            </w:r>
            <w:r w:rsidR="00F643AA" w:rsidRPr="00F8249C">
              <w:rPr>
                <w:rFonts w:ascii="Arial" w:hAnsi="Arial" w:cs="Arial"/>
                <w:color w:val="000000" w:themeColor="text1"/>
              </w:rPr>
              <w:t xml:space="preserve">имального </w:t>
            </w:r>
            <w:proofErr w:type="gramStart"/>
            <w:r w:rsidR="00F643AA" w:rsidRPr="00F8249C">
              <w:rPr>
                <w:rFonts w:ascii="Arial" w:hAnsi="Arial" w:cs="Arial"/>
                <w:color w:val="000000" w:themeColor="text1"/>
              </w:rPr>
              <w:t>размера оплаты труда</w:t>
            </w:r>
            <w:proofErr w:type="gramEnd"/>
            <w:r w:rsidR="00F643AA" w:rsidRPr="00F824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249C">
              <w:rPr>
                <w:rFonts w:ascii="Arial" w:hAnsi="Arial" w:cs="Arial"/>
                <w:color w:val="000000" w:themeColor="text1"/>
              </w:rPr>
              <w:t xml:space="preserve">на 1% до 10% включительно с учетом районного коэффициента </w:t>
            </w:r>
            <w:r w:rsidR="001310DD" w:rsidRPr="00F8249C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F8249C">
              <w:rPr>
                <w:rFonts w:ascii="Arial" w:eastAsia="Calibri" w:hAnsi="Arial" w:cs="Arial"/>
                <w:color w:val="000000" w:themeColor="text1"/>
              </w:rPr>
              <w:t xml:space="preserve">надбавки за </w:t>
            </w:r>
            <w:r w:rsidR="009C683D" w:rsidRPr="00F8249C">
              <w:rPr>
                <w:rFonts w:ascii="Arial" w:eastAsia="Calibri" w:hAnsi="Arial" w:cs="Arial"/>
                <w:color w:val="000000" w:themeColor="text1"/>
              </w:rPr>
              <w:t>стаж работы</w:t>
            </w:r>
            <w:r w:rsidR="001310DD" w:rsidRPr="00F8249C">
              <w:rPr>
                <w:rFonts w:ascii="Arial" w:eastAsia="Calibri" w:hAnsi="Arial" w:cs="Arial"/>
                <w:color w:val="000000" w:themeColor="text1"/>
              </w:rPr>
              <w:t xml:space="preserve"> в районах Крайнего Севера и приравненных к ним местностях</w:t>
            </w:r>
          </w:p>
        </w:tc>
        <w:tc>
          <w:tcPr>
            <w:tcW w:w="1621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F8249C" w:rsidTr="00146CE1">
        <w:tc>
          <w:tcPr>
            <w:tcW w:w="8126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F8249C">
              <w:rPr>
                <w:rFonts w:ascii="Arial" w:hAnsi="Arial" w:cs="Arial"/>
                <w:color w:val="000000" w:themeColor="text1"/>
              </w:rPr>
              <w:t>Равен мин</w:t>
            </w:r>
            <w:r w:rsidR="00F643AA" w:rsidRPr="00F8249C">
              <w:rPr>
                <w:rFonts w:ascii="Arial" w:hAnsi="Arial" w:cs="Arial"/>
                <w:color w:val="000000" w:themeColor="text1"/>
              </w:rPr>
              <w:t xml:space="preserve">имальному размеру оплаты труда </w:t>
            </w:r>
            <w:r w:rsidRPr="00F8249C">
              <w:rPr>
                <w:rFonts w:ascii="Arial" w:hAnsi="Arial" w:cs="Arial"/>
                <w:color w:val="000000" w:themeColor="text1"/>
              </w:rPr>
              <w:t xml:space="preserve">с учетом районного коэффициента </w:t>
            </w:r>
            <w:r w:rsidR="001310DD" w:rsidRPr="00F8249C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F8249C">
              <w:rPr>
                <w:rFonts w:ascii="Arial" w:eastAsia="Calibri" w:hAnsi="Arial" w:cs="Arial"/>
                <w:color w:val="000000" w:themeColor="text1"/>
              </w:rPr>
              <w:t xml:space="preserve">надбавки за </w:t>
            </w:r>
            <w:r w:rsidR="009C683D" w:rsidRPr="00F8249C">
              <w:rPr>
                <w:rFonts w:ascii="Arial" w:eastAsia="Calibri" w:hAnsi="Arial" w:cs="Arial"/>
                <w:color w:val="000000" w:themeColor="text1"/>
              </w:rPr>
              <w:t>стаж работы</w:t>
            </w:r>
            <w:r w:rsidR="001310DD" w:rsidRPr="00F8249C">
              <w:rPr>
                <w:rFonts w:ascii="Arial" w:eastAsia="Calibri" w:hAnsi="Arial" w:cs="Arial"/>
                <w:color w:val="000000" w:themeColor="text1"/>
              </w:rPr>
              <w:t xml:space="preserve"> в районах Крайнего Севера и приравненных к ним местностях</w:t>
            </w:r>
            <w:proofErr w:type="gramEnd"/>
          </w:p>
        </w:tc>
        <w:tc>
          <w:tcPr>
            <w:tcW w:w="1621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</w:tbl>
    <w:p w:rsidR="007E51ED" w:rsidRPr="00F8249C" w:rsidRDefault="007E51ED" w:rsidP="00EE3829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</w:rPr>
        <w:t>Рейтинг заявки по стоимостным критериям рассчитывается как сумма баллов по каждому критерию с учетом весового значения критериев:</w:t>
      </w:r>
    </w:p>
    <w:p w:rsidR="007E51ED" w:rsidRPr="00F8249C" w:rsidRDefault="005F3D1C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</w:rPr>
              <m:t>ст</m:t>
            </m:r>
          </m:sub>
        </m:sSub>
        <m:r>
          <w:rPr>
            <w:rFonts w:ascii="Cambria Math" w:eastAsia="Times New Roman" w:hAnsi="Cambria Math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ст</m:t>
                </m:r>
              </m:sup>
            </m:sSubSup>
            <m:r>
              <w:rPr>
                <w:rFonts w:ascii="Cambria Math" w:eastAsia="Times New Roman" w:hAnsi="Cambria Math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ст</m:t>
                </m:r>
              </m:sub>
            </m:sSub>
          </m:e>
        </m:nary>
      </m:oMath>
      <w:r w:rsidR="007E51ED" w:rsidRPr="00F8249C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F8249C" w:rsidRDefault="005F3D1C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</w:rPr>
              <m:t>ст</m:t>
            </m:r>
          </m:sub>
        </m:sSub>
      </m:oMath>
      <w:r w:rsidR="007E51ED" w:rsidRPr="00F8249C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F8249C" w:rsidRDefault="005F3D1C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ст</m:t>
                </m:r>
              </m:sup>
            </m:sSubSup>
          </m:e>
        </m:nary>
      </m:oMath>
      <w:r w:rsidR="007E51ED" w:rsidRPr="00F8249C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стоимостным критериям;</w:t>
      </w:r>
    </w:p>
    <w:p w:rsidR="007E51ED" w:rsidRPr="00F8249C" w:rsidRDefault="007E51E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proofErr w:type="spellStart"/>
      <w:r w:rsidRPr="00F8249C">
        <w:rPr>
          <w:rFonts w:ascii="Arial" w:eastAsia="Times New Roman" w:hAnsi="Arial" w:cs="Arial"/>
          <w:color w:val="000000" w:themeColor="text1"/>
        </w:rPr>
        <w:t>К</w:t>
      </w:r>
      <w:r w:rsidRPr="00F8249C">
        <w:rPr>
          <w:rFonts w:ascii="Arial" w:eastAsia="Times New Roman" w:hAnsi="Arial" w:cs="Arial"/>
          <w:color w:val="000000" w:themeColor="text1"/>
          <w:vertAlign w:val="subscript"/>
        </w:rPr>
        <w:t>ст</w:t>
      </w:r>
      <w:proofErr w:type="spellEnd"/>
      <w:r w:rsidRPr="00F8249C">
        <w:rPr>
          <w:rFonts w:ascii="Arial" w:eastAsia="Times New Roman" w:hAnsi="Arial" w:cs="Arial"/>
          <w:color w:val="000000" w:themeColor="text1"/>
        </w:rPr>
        <w:t xml:space="preserve"> – </w:t>
      </w:r>
      <w:r w:rsidR="006D3543" w:rsidRPr="00F8249C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Pr="00F8249C">
        <w:rPr>
          <w:rFonts w:ascii="Arial" w:eastAsia="Times New Roman" w:hAnsi="Arial" w:cs="Arial"/>
          <w:color w:val="000000" w:themeColor="text1"/>
        </w:rPr>
        <w:t>.</w:t>
      </w:r>
    </w:p>
    <w:p w:rsidR="007E51ED" w:rsidRPr="00F8249C" w:rsidRDefault="00FF771C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</w:rPr>
        <w:t>30</w:t>
      </w:r>
      <w:r w:rsidR="007E51ED" w:rsidRPr="00F8249C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7E51ED" w:rsidRPr="00F8249C">
        <w:rPr>
          <w:rFonts w:ascii="Arial" w:eastAsia="Times New Roman" w:hAnsi="Arial" w:cs="Arial"/>
          <w:color w:val="000000" w:themeColor="text1"/>
        </w:rPr>
        <w:t>Нестоимостные</w:t>
      </w:r>
      <w:proofErr w:type="spellEnd"/>
      <w:r w:rsidR="007E51ED" w:rsidRPr="00F8249C">
        <w:rPr>
          <w:rFonts w:ascii="Arial" w:eastAsia="Times New Roman" w:hAnsi="Arial" w:cs="Arial"/>
          <w:color w:val="000000" w:themeColor="text1"/>
        </w:rPr>
        <w:t xml:space="preserve"> критерии оценки. </w:t>
      </w:r>
    </w:p>
    <w:p w:rsidR="007E51ED" w:rsidRPr="00F8249C" w:rsidRDefault="007E51E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  <w:color w:val="000000" w:themeColor="text1"/>
        </w:rPr>
        <w:t>Весовое значение критериев –  40 %.</w:t>
      </w:r>
    </w:p>
    <w:p w:rsidR="00FA706E" w:rsidRPr="00F8249C" w:rsidRDefault="00FA706E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  <w:color w:val="000000" w:themeColor="text1"/>
        </w:rPr>
        <w:t>Коэффициент значимости критерия оценки: 0,4.</w:t>
      </w:r>
    </w:p>
    <w:p w:rsidR="007E51ED" w:rsidRPr="00F8249C" w:rsidRDefault="005E7839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</w:rPr>
        <w:t>1</w:t>
      </w:r>
      <w:r w:rsidR="007E51ED" w:rsidRPr="00F8249C">
        <w:rPr>
          <w:rFonts w:ascii="Arial" w:eastAsia="Times New Roman" w:hAnsi="Arial" w:cs="Arial"/>
          <w:color w:val="000000" w:themeColor="text1"/>
        </w:rPr>
        <w:t xml:space="preserve">) </w:t>
      </w:r>
      <w:r w:rsidR="00EE3829" w:rsidRPr="00F8249C">
        <w:rPr>
          <w:rFonts w:ascii="Arial" w:eastAsia="Times New Roman" w:hAnsi="Arial" w:cs="Arial"/>
          <w:color w:val="000000" w:themeColor="text1"/>
        </w:rPr>
        <w:t>с</w:t>
      </w:r>
      <w:r w:rsidR="007E51ED" w:rsidRPr="00F8249C">
        <w:rPr>
          <w:rFonts w:ascii="Arial" w:eastAsia="Times New Roman" w:hAnsi="Arial" w:cs="Arial"/>
          <w:color w:val="000000" w:themeColor="text1"/>
        </w:rPr>
        <w:t>рок окупаемости предпринимательского проекта:</w:t>
      </w:r>
    </w:p>
    <w:tbl>
      <w:tblPr>
        <w:tblStyle w:val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59"/>
      </w:tblGrid>
      <w:tr w:rsidR="007E51ED" w:rsidRPr="00F8249C" w:rsidTr="00146CE1">
        <w:trPr>
          <w:trHeight w:val="235"/>
        </w:trPr>
        <w:tc>
          <w:tcPr>
            <w:tcW w:w="8188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до 1 года включительно</w:t>
            </w:r>
          </w:p>
        </w:tc>
        <w:tc>
          <w:tcPr>
            <w:tcW w:w="1559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F8249C" w:rsidTr="00146CE1">
        <w:tc>
          <w:tcPr>
            <w:tcW w:w="8188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от 1 года до 2 лет включительно</w:t>
            </w:r>
          </w:p>
        </w:tc>
        <w:tc>
          <w:tcPr>
            <w:tcW w:w="1559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F8249C" w:rsidTr="00146CE1">
        <w:tc>
          <w:tcPr>
            <w:tcW w:w="8188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от 2 лет до 3 лет включительно</w:t>
            </w:r>
          </w:p>
        </w:tc>
        <w:tc>
          <w:tcPr>
            <w:tcW w:w="1559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  <w:tr w:rsidR="007E51ED" w:rsidRPr="00F8249C" w:rsidTr="00146CE1">
        <w:tc>
          <w:tcPr>
            <w:tcW w:w="8188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свыше 3 лет</w:t>
            </w:r>
          </w:p>
        </w:tc>
        <w:tc>
          <w:tcPr>
            <w:tcW w:w="1559" w:type="dxa"/>
          </w:tcPr>
          <w:p w:rsidR="007E51ED" w:rsidRPr="00F8249C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F8249C">
              <w:rPr>
                <w:rFonts w:ascii="Arial" w:hAnsi="Arial" w:cs="Arial"/>
                <w:color w:val="000000" w:themeColor="text1"/>
              </w:rPr>
              <w:t>0 баллов</w:t>
            </w:r>
          </w:p>
        </w:tc>
      </w:tr>
    </w:tbl>
    <w:p w:rsidR="007E51ED" w:rsidRPr="00F8249C" w:rsidRDefault="005E7839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</w:rPr>
        <w:t>2</w:t>
      </w:r>
      <w:r w:rsidR="007E51ED" w:rsidRPr="00F8249C">
        <w:rPr>
          <w:rFonts w:ascii="Arial" w:eastAsia="Times New Roman" w:hAnsi="Arial" w:cs="Arial"/>
          <w:color w:val="000000" w:themeColor="text1"/>
        </w:rPr>
        <w:t xml:space="preserve">) </w:t>
      </w:r>
      <w:r w:rsidR="00EE3829" w:rsidRPr="00F8249C">
        <w:rPr>
          <w:rFonts w:ascii="Arial" w:eastAsia="Times New Roman" w:hAnsi="Arial" w:cs="Arial"/>
          <w:color w:val="000000" w:themeColor="text1"/>
        </w:rPr>
        <w:t>с</w:t>
      </w:r>
      <w:r w:rsidR="007E51ED" w:rsidRPr="00F8249C">
        <w:rPr>
          <w:rFonts w:ascii="Arial" w:eastAsia="Times New Roman" w:hAnsi="Arial" w:cs="Arial"/>
          <w:color w:val="000000" w:themeColor="text1"/>
        </w:rPr>
        <w:t>оздание новых рабочих мест в рамках реализации предпринимательского проекта.</w:t>
      </w:r>
    </w:p>
    <w:p w:rsidR="007E51ED" w:rsidRPr="00F8249C" w:rsidRDefault="007E51ED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</w:rPr>
        <w:t>Данный показатель рассчитывается по формуле:</w:t>
      </w:r>
    </w:p>
    <w:p w:rsidR="007E51ED" w:rsidRPr="00F8249C" w:rsidRDefault="000B6979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r>
          <w:rPr>
            <w:rFonts w:ascii="Cambria Math" w:eastAsia="Times New Roman" w:hAnsi="Cambria Math" w:cs="Arial"/>
            <w:color w:val="000000" w:themeColor="text1"/>
            <w:lang w:val="en-US"/>
          </w:rPr>
          <m:t>z</m:t>
        </m:r>
        <m:r>
          <w:rPr>
            <w:rFonts w:ascii="Cambria Math" w:eastAsia="Times New Roman" w:hAnsi="Cambria Math" w:cs="Arial"/>
            <w:color w:val="000000" w:themeColor="text1"/>
          </w:rPr>
          <m:t>=∑</m:t>
        </m:r>
        <m:f>
          <m:fPr>
            <m:ctrlPr>
              <w:rPr>
                <w:rFonts w:ascii="Cambria Math" w:eastAsia="Times New Roman" w:hAnsi="Cambria Math" w:cs="Arial"/>
                <w:color w:val="000000" w:themeColor="text1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x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 xml:space="preserve"> 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</w:rPr>
              <m:t>24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 xml:space="preserve"> , </m:t>
        </m:r>
      </m:oMath>
      <w:r w:rsidR="007E51ED" w:rsidRPr="00F8249C">
        <w:rPr>
          <w:rFonts w:ascii="Arial" w:eastAsia="Times New Roman" w:hAnsi="Arial" w:cs="Arial"/>
          <w:color w:val="000000" w:themeColor="text1"/>
        </w:rPr>
        <w:t xml:space="preserve">где: </w:t>
      </w:r>
    </w:p>
    <w:p w:rsidR="007E51ED" w:rsidRPr="00F8249C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  <w:lang w:val="en-US"/>
        </w:rPr>
        <w:t>z</w:t>
      </w:r>
      <w:r w:rsidRPr="00F8249C">
        <w:rPr>
          <w:rFonts w:ascii="Arial" w:eastAsia="Times New Roman" w:hAnsi="Arial" w:cs="Arial"/>
          <w:color w:val="000000" w:themeColor="text1"/>
        </w:rPr>
        <w:t xml:space="preserve"> – </w:t>
      </w:r>
      <w:proofErr w:type="gramStart"/>
      <w:r w:rsidRPr="00F8249C">
        <w:rPr>
          <w:rFonts w:ascii="Arial" w:eastAsia="Times New Roman" w:hAnsi="Arial" w:cs="Arial"/>
          <w:color w:val="000000" w:themeColor="text1"/>
        </w:rPr>
        <w:t>количество</w:t>
      </w:r>
      <w:proofErr w:type="gramEnd"/>
      <w:r w:rsidRPr="00F8249C">
        <w:rPr>
          <w:rFonts w:ascii="Arial" w:eastAsia="Times New Roman" w:hAnsi="Arial" w:cs="Arial"/>
          <w:color w:val="000000" w:themeColor="text1"/>
        </w:rPr>
        <w:t xml:space="preserve"> баллов.</w:t>
      </w:r>
    </w:p>
    <w:p w:rsidR="007E51ED" w:rsidRPr="00F8249C" w:rsidRDefault="005F3D1C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F8249C">
        <w:rPr>
          <w:rFonts w:ascii="Arial" w:eastAsia="Times New Roman" w:hAnsi="Arial" w:cs="Arial"/>
          <w:color w:val="000000" w:themeColor="text1"/>
        </w:rPr>
        <w:t xml:space="preserve"> – </w:t>
      </w:r>
      <m:oMath>
        <m:r>
          <w:rPr>
            <w:rFonts w:ascii="Cambria Math" w:eastAsia="Times New Roman" w:hAnsi="Cambria Math" w:cs="Arial"/>
            <w:color w:val="000000" w:themeColor="text1"/>
          </w:rPr>
          <m:t>i</m:t>
        </m:r>
      </m:oMath>
      <w:r w:rsidR="007E51ED" w:rsidRPr="00F8249C">
        <w:rPr>
          <w:rFonts w:ascii="Arial" w:eastAsia="Times New Roman" w:hAnsi="Arial" w:cs="Arial"/>
          <w:color w:val="000000" w:themeColor="text1"/>
        </w:rPr>
        <w:t xml:space="preserve"> -ое рабочее место, штатная единица.</w:t>
      </w:r>
    </w:p>
    <w:p w:rsidR="007E51ED" w:rsidRPr="00F8249C" w:rsidRDefault="005F3D1C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F8249C">
        <w:rPr>
          <w:rFonts w:ascii="Arial" w:eastAsia="Times New Roman" w:hAnsi="Arial" w:cs="Arial"/>
          <w:color w:val="000000" w:themeColor="text1"/>
        </w:rPr>
        <w:t xml:space="preserve"> -период, на который создается (будет занято) </w:t>
      </w:r>
      <m:oMath>
        <m:r>
          <w:rPr>
            <w:rFonts w:ascii="Cambria Math" w:eastAsia="Times New Roman" w:hAnsi="Cambria Math" w:cs="Arial"/>
            <w:color w:val="000000" w:themeColor="text1"/>
          </w:rPr>
          <m:t xml:space="preserve">i </m:t>
        </m:r>
      </m:oMath>
      <w:r w:rsidR="007E51ED" w:rsidRPr="00F8249C">
        <w:rPr>
          <w:rFonts w:ascii="Arial" w:eastAsia="Times New Roman" w:hAnsi="Arial" w:cs="Arial"/>
          <w:color w:val="000000" w:themeColor="text1"/>
        </w:rPr>
        <w:t>- ое рабочее место, месяцев.</w:t>
      </w:r>
    </w:p>
    <w:p w:rsidR="007E51ED" w:rsidRPr="00F8249C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</w:rPr>
        <w:t>24 – количество месяцев реализации проекта.</w:t>
      </w:r>
    </w:p>
    <w:p w:rsidR="001C3A29" w:rsidRPr="00F8249C" w:rsidRDefault="005E7839" w:rsidP="001C3A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</w:rPr>
        <w:t>3</w:t>
      </w:r>
      <w:r w:rsidR="007E51ED" w:rsidRPr="00F8249C">
        <w:rPr>
          <w:rFonts w:ascii="Arial" w:eastAsia="Times New Roman" w:hAnsi="Arial" w:cs="Arial"/>
          <w:color w:val="000000" w:themeColor="text1"/>
        </w:rPr>
        <w:t xml:space="preserve">) </w:t>
      </w:r>
      <w:r w:rsidR="001C3A29" w:rsidRPr="00F8249C">
        <w:rPr>
          <w:rFonts w:ascii="Arial" w:eastAsia="Times New Roman" w:hAnsi="Arial" w:cs="Arial"/>
          <w:color w:val="000000" w:themeColor="text1"/>
        </w:rPr>
        <w:t>Создание новых рабочих мест для граждан, обратившихся в органы службы занятости населения с целью поиска подходящей работы - 1 балл за каждое созданное рабочее место, сумма баллов по данному показателю не может превышать 5 баллов.</w:t>
      </w:r>
    </w:p>
    <w:p w:rsidR="007E51ED" w:rsidRPr="00F8249C" w:rsidRDefault="007E51ED" w:rsidP="001C3A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F8249C">
        <w:rPr>
          <w:rFonts w:ascii="Arial" w:eastAsia="Times New Roman" w:hAnsi="Arial" w:cs="Arial"/>
          <w:color w:val="000000" w:themeColor="text1"/>
        </w:rPr>
        <w:t xml:space="preserve">Рейтинг заявки по </w:t>
      </w:r>
      <w:proofErr w:type="spellStart"/>
      <w:r w:rsidRPr="00F8249C">
        <w:rPr>
          <w:rFonts w:ascii="Arial" w:eastAsia="Times New Roman" w:hAnsi="Arial" w:cs="Arial"/>
          <w:color w:val="000000" w:themeColor="text1"/>
        </w:rPr>
        <w:t>нестоимостным</w:t>
      </w:r>
      <w:proofErr w:type="spellEnd"/>
      <w:r w:rsidRPr="00F8249C">
        <w:rPr>
          <w:rFonts w:ascii="Arial" w:eastAsia="Times New Roman" w:hAnsi="Arial" w:cs="Arial"/>
          <w:color w:val="000000" w:themeColor="text1"/>
        </w:rPr>
        <w:t xml:space="preserve"> критериям рассчитывается как сумма баллов по каждому критерию с учетом весового значения критериев:</w:t>
      </w:r>
    </w:p>
    <w:p w:rsidR="007E51ED" w:rsidRPr="00F8249C" w:rsidRDefault="005F3D1C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</w:rPr>
              <m:t>нст</m:t>
            </m:r>
          </m:sub>
        </m:sSub>
        <m:r>
          <w:rPr>
            <w:rFonts w:ascii="Cambria Math" w:eastAsia="Times New Roman" w:hAnsi="Cambria Math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нст</m:t>
                </m:r>
              </m:sup>
            </m:sSubSup>
            <m:r>
              <w:rPr>
                <w:rFonts w:ascii="Cambria Math" w:eastAsia="Times New Roman" w:hAnsi="Cambria Math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нст</m:t>
                </m:r>
              </m:sub>
            </m:sSub>
          </m:e>
        </m:nary>
      </m:oMath>
      <w:r w:rsidR="007E51ED" w:rsidRPr="00F8249C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F8249C" w:rsidRDefault="005F3D1C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</w:rPr>
              <m:t>нст</m:t>
            </m:r>
          </m:sub>
        </m:sSub>
      </m:oMath>
      <w:r w:rsidR="007E51ED" w:rsidRPr="00F8249C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F8249C" w:rsidRDefault="005F3D1C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нст</m:t>
                </m:r>
              </m:sup>
            </m:sSubSup>
          </m:e>
        </m:nary>
      </m:oMath>
      <w:r w:rsidR="007E51ED" w:rsidRPr="00F8249C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нестоимостным критериям;</w:t>
      </w:r>
    </w:p>
    <w:p w:rsidR="007E51ED" w:rsidRPr="00F8249C" w:rsidRDefault="005F3D1C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</w:rPr>
              <m:t>К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</w:rPr>
              <m:t>нст</m:t>
            </m:r>
          </m:sub>
        </m:sSub>
      </m:oMath>
      <w:r w:rsidR="007E51ED" w:rsidRPr="00F8249C">
        <w:rPr>
          <w:rFonts w:ascii="Arial" w:eastAsia="Times New Roman" w:hAnsi="Arial" w:cs="Arial"/>
          <w:color w:val="000000" w:themeColor="text1"/>
        </w:rPr>
        <w:t xml:space="preserve"> – </w:t>
      </w:r>
      <w:r w:rsidR="00093C3A" w:rsidRPr="00F8249C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="007E51ED" w:rsidRPr="00F8249C">
        <w:rPr>
          <w:rFonts w:ascii="Arial" w:eastAsia="Times New Roman" w:hAnsi="Arial" w:cs="Arial"/>
          <w:color w:val="000000" w:themeColor="text1"/>
        </w:rPr>
        <w:t>.</w:t>
      </w:r>
    </w:p>
    <w:p w:rsidR="00781852" w:rsidRPr="00F8249C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</w:rPr>
        <w:t>3</w:t>
      </w:r>
      <w:r w:rsidR="00FF771C" w:rsidRPr="00F8249C">
        <w:rPr>
          <w:rFonts w:ascii="Arial" w:hAnsi="Arial" w:cs="Arial"/>
        </w:rPr>
        <w:t>1</w:t>
      </w:r>
      <w:r w:rsidR="007E51ED" w:rsidRPr="00F8249C">
        <w:rPr>
          <w:rFonts w:ascii="Arial" w:hAnsi="Arial" w:cs="Arial"/>
        </w:rPr>
        <w:t>. Итоговый</w:t>
      </w:r>
      <w:r w:rsidR="007E51ED" w:rsidRPr="00F8249C">
        <w:rPr>
          <w:rFonts w:ascii="Arial" w:hAnsi="Arial" w:cs="Arial"/>
          <w:color w:val="000000" w:themeColor="text1"/>
        </w:rPr>
        <w:t xml:space="preserve"> рейтинг заявки вычисляется как сумма рейтингов по каждому </w:t>
      </w:r>
      <w:r w:rsidR="007E51ED" w:rsidRPr="00F8249C">
        <w:rPr>
          <w:rFonts w:ascii="Arial" w:hAnsi="Arial" w:cs="Arial"/>
          <w:color w:val="000000" w:themeColor="text1"/>
        </w:rPr>
        <w:lastRenderedPageBreak/>
        <w:t>критерию оценки заявки.</w:t>
      </w:r>
    </w:p>
    <w:p w:rsidR="007E51ED" w:rsidRPr="00F8249C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  <w:color w:val="000000" w:themeColor="text1"/>
        </w:rPr>
        <w:t>3</w:t>
      </w:r>
      <w:r w:rsidR="00FF771C" w:rsidRPr="00F8249C">
        <w:rPr>
          <w:rFonts w:ascii="Arial" w:hAnsi="Arial" w:cs="Arial"/>
          <w:color w:val="000000" w:themeColor="text1"/>
        </w:rPr>
        <w:t>2</w:t>
      </w:r>
      <w:r w:rsidR="007E51ED" w:rsidRPr="00F8249C">
        <w:rPr>
          <w:rFonts w:ascii="Arial" w:hAnsi="Arial" w:cs="Arial"/>
          <w:color w:val="FF0000"/>
        </w:rPr>
        <w:t>.</w:t>
      </w:r>
      <w:r w:rsidR="007E51ED" w:rsidRPr="00F8249C">
        <w:rPr>
          <w:rFonts w:ascii="Arial" w:hAnsi="Arial" w:cs="Arial"/>
          <w:color w:val="000000" w:themeColor="text1"/>
        </w:rPr>
        <w:t xml:space="preserve"> На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номер. В случае</w:t>
      </w:r>
      <w:proofErr w:type="gramStart"/>
      <w:r w:rsidR="007E51ED" w:rsidRPr="00F8249C">
        <w:rPr>
          <w:rFonts w:ascii="Arial" w:hAnsi="Arial" w:cs="Arial"/>
          <w:color w:val="000000" w:themeColor="text1"/>
        </w:rPr>
        <w:t>,</w:t>
      </w:r>
      <w:proofErr w:type="gramEnd"/>
      <w:r w:rsidR="007E51ED" w:rsidRPr="00F8249C">
        <w:rPr>
          <w:rFonts w:ascii="Arial" w:hAnsi="Arial" w:cs="Arial"/>
          <w:color w:val="000000" w:themeColor="text1"/>
        </w:rPr>
        <w:t xml:space="preserve"> если у нескольких заявок на участие в отборе одинаковый итоговый рейтинг, меньший порядковый номер присваивается заявке на участие в отборе, которая поступила ранее других заявок на участие в отборе.</w:t>
      </w:r>
    </w:p>
    <w:p w:rsidR="00A17DC4" w:rsidRPr="00F8249C" w:rsidRDefault="007818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3</w:t>
      </w:r>
      <w:r w:rsidR="00FF771C" w:rsidRPr="00F8249C">
        <w:rPr>
          <w:rStyle w:val="FontStyle28"/>
          <w:rFonts w:ascii="Arial" w:hAnsi="Arial" w:cs="Arial"/>
        </w:rPr>
        <w:t>3</w:t>
      </w:r>
      <w:r w:rsidR="00D22D86" w:rsidRPr="00F8249C">
        <w:rPr>
          <w:rStyle w:val="FontStyle28"/>
          <w:rFonts w:ascii="Arial" w:hAnsi="Arial" w:cs="Arial"/>
        </w:rPr>
        <w:t xml:space="preserve">. </w:t>
      </w:r>
      <w:r w:rsidR="00AB237F" w:rsidRPr="00F8249C">
        <w:rPr>
          <w:rStyle w:val="FontStyle28"/>
          <w:rFonts w:ascii="Arial" w:hAnsi="Arial" w:cs="Arial"/>
        </w:rPr>
        <w:t>Победител</w:t>
      </w:r>
      <w:r w:rsidR="004D6341" w:rsidRPr="00F8249C">
        <w:rPr>
          <w:rStyle w:val="FontStyle28"/>
          <w:rFonts w:ascii="Arial" w:hAnsi="Arial" w:cs="Arial"/>
        </w:rPr>
        <w:t>я</w:t>
      </w:r>
      <w:r w:rsidR="00AB237F" w:rsidRPr="00F8249C">
        <w:rPr>
          <w:rStyle w:val="FontStyle28"/>
          <w:rFonts w:ascii="Arial" w:hAnsi="Arial" w:cs="Arial"/>
        </w:rPr>
        <w:t>м</w:t>
      </w:r>
      <w:r w:rsidR="004D6341" w:rsidRPr="00F8249C">
        <w:rPr>
          <w:rStyle w:val="FontStyle28"/>
          <w:rFonts w:ascii="Arial" w:hAnsi="Arial" w:cs="Arial"/>
        </w:rPr>
        <w:t>и</w:t>
      </w:r>
      <w:r w:rsidR="00AB237F" w:rsidRPr="00F8249C">
        <w:rPr>
          <w:rStyle w:val="FontStyle28"/>
          <w:rFonts w:ascii="Arial" w:hAnsi="Arial" w:cs="Arial"/>
        </w:rPr>
        <w:t xml:space="preserve"> </w:t>
      </w:r>
      <w:r w:rsidR="004D6341" w:rsidRPr="00F8249C">
        <w:rPr>
          <w:rStyle w:val="FontStyle28"/>
          <w:rFonts w:ascii="Arial" w:hAnsi="Arial" w:cs="Arial"/>
        </w:rPr>
        <w:t>отбора</w:t>
      </w:r>
      <w:r w:rsidR="00AB237F" w:rsidRPr="00F8249C">
        <w:rPr>
          <w:rStyle w:val="FontStyle28"/>
          <w:rFonts w:ascii="Arial" w:hAnsi="Arial" w:cs="Arial"/>
        </w:rPr>
        <w:t xml:space="preserve"> призна</w:t>
      </w:r>
      <w:r w:rsidR="004D6341" w:rsidRPr="00F8249C">
        <w:rPr>
          <w:rStyle w:val="FontStyle28"/>
          <w:rFonts w:ascii="Arial" w:hAnsi="Arial" w:cs="Arial"/>
        </w:rPr>
        <w:t>ю</w:t>
      </w:r>
      <w:r w:rsidR="00AB237F" w:rsidRPr="00F8249C">
        <w:rPr>
          <w:rStyle w:val="FontStyle28"/>
          <w:rFonts w:ascii="Arial" w:hAnsi="Arial" w:cs="Arial"/>
        </w:rPr>
        <w:t>тся участник</w:t>
      </w:r>
      <w:r w:rsidR="004D6341" w:rsidRPr="00F8249C">
        <w:rPr>
          <w:rStyle w:val="FontStyle28"/>
          <w:rFonts w:ascii="Arial" w:hAnsi="Arial" w:cs="Arial"/>
        </w:rPr>
        <w:t>и</w:t>
      </w:r>
      <w:r w:rsidR="00AB237F" w:rsidRPr="00F8249C">
        <w:rPr>
          <w:rStyle w:val="FontStyle28"/>
          <w:rFonts w:ascii="Arial" w:hAnsi="Arial" w:cs="Arial"/>
        </w:rPr>
        <w:t xml:space="preserve"> </w:t>
      </w:r>
      <w:r w:rsidR="004D6341" w:rsidRPr="00F8249C">
        <w:rPr>
          <w:rStyle w:val="FontStyle28"/>
          <w:rFonts w:ascii="Arial" w:hAnsi="Arial" w:cs="Arial"/>
        </w:rPr>
        <w:t>отбора</w:t>
      </w:r>
      <w:r w:rsidR="00AB237F" w:rsidRPr="00F8249C">
        <w:rPr>
          <w:rStyle w:val="FontStyle28"/>
          <w:rFonts w:ascii="Arial" w:hAnsi="Arial" w:cs="Arial"/>
        </w:rPr>
        <w:t>, которы</w:t>
      </w:r>
      <w:r w:rsidR="004D6341" w:rsidRPr="00F8249C">
        <w:rPr>
          <w:rStyle w:val="FontStyle28"/>
          <w:rFonts w:ascii="Arial" w:hAnsi="Arial" w:cs="Arial"/>
        </w:rPr>
        <w:t>е</w:t>
      </w:r>
      <w:r w:rsidR="00AB237F" w:rsidRPr="00F8249C">
        <w:rPr>
          <w:rStyle w:val="FontStyle28"/>
          <w:rFonts w:ascii="Arial" w:hAnsi="Arial" w:cs="Arial"/>
        </w:rPr>
        <w:t xml:space="preserve"> </w:t>
      </w:r>
      <w:r w:rsidR="004B50E7" w:rsidRPr="00F8249C">
        <w:rPr>
          <w:rStyle w:val="FontStyle28"/>
          <w:rFonts w:ascii="Arial" w:hAnsi="Arial" w:cs="Arial"/>
        </w:rPr>
        <w:t>набрал</w:t>
      </w:r>
      <w:r w:rsidR="004D6341" w:rsidRPr="00F8249C">
        <w:rPr>
          <w:rStyle w:val="FontStyle28"/>
          <w:rFonts w:ascii="Arial" w:hAnsi="Arial" w:cs="Arial"/>
        </w:rPr>
        <w:t>и</w:t>
      </w:r>
      <w:r w:rsidR="00B0133B" w:rsidRPr="00F8249C">
        <w:rPr>
          <w:rStyle w:val="FontStyle28"/>
          <w:rFonts w:ascii="Arial" w:hAnsi="Arial" w:cs="Arial"/>
        </w:rPr>
        <w:t xml:space="preserve"> наибольшее значение итогового рейтинга</w:t>
      </w:r>
      <w:r w:rsidR="004B50E7" w:rsidRPr="00F8249C">
        <w:rPr>
          <w:rStyle w:val="FontStyle28"/>
          <w:rFonts w:ascii="Arial" w:hAnsi="Arial" w:cs="Arial"/>
        </w:rPr>
        <w:t xml:space="preserve"> оценки заявок на участие в отборе</w:t>
      </w:r>
      <w:r w:rsidR="00B87A61" w:rsidRPr="00F8249C">
        <w:rPr>
          <w:rStyle w:val="FontStyle28"/>
          <w:rFonts w:ascii="Arial" w:hAnsi="Arial" w:cs="Arial"/>
        </w:rPr>
        <w:t xml:space="preserve"> </w:t>
      </w:r>
      <w:r w:rsidR="00AB237F" w:rsidRPr="00F8249C">
        <w:rPr>
          <w:rStyle w:val="FontStyle28"/>
          <w:rFonts w:ascii="Arial" w:hAnsi="Arial" w:cs="Arial"/>
        </w:rPr>
        <w:t xml:space="preserve">и </w:t>
      </w:r>
      <w:r w:rsidR="00C42586" w:rsidRPr="00F8249C">
        <w:rPr>
          <w:rStyle w:val="FontStyle28"/>
          <w:rFonts w:ascii="Arial" w:hAnsi="Arial" w:cs="Arial"/>
        </w:rPr>
        <w:t xml:space="preserve">в порядке очередности, установленном в соответствии с пунктом </w:t>
      </w:r>
      <w:r w:rsidR="00F9189B" w:rsidRPr="00F8249C">
        <w:rPr>
          <w:rStyle w:val="FontStyle28"/>
          <w:rFonts w:ascii="Arial" w:hAnsi="Arial" w:cs="Arial"/>
        </w:rPr>
        <w:t>3</w:t>
      </w:r>
      <w:r w:rsidR="00FF771C" w:rsidRPr="00F8249C">
        <w:rPr>
          <w:rStyle w:val="FontStyle28"/>
          <w:rFonts w:ascii="Arial" w:hAnsi="Arial" w:cs="Arial"/>
        </w:rPr>
        <w:t>2</w:t>
      </w:r>
      <w:r w:rsidR="00C42586" w:rsidRPr="00F8249C">
        <w:rPr>
          <w:rStyle w:val="FontStyle28"/>
          <w:rFonts w:ascii="Arial" w:hAnsi="Arial" w:cs="Arial"/>
        </w:rPr>
        <w:t xml:space="preserve"> настоящего Порядка.</w:t>
      </w:r>
    </w:p>
    <w:p w:rsidR="000C7FE4" w:rsidRPr="00F8249C" w:rsidRDefault="00D731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3</w:t>
      </w:r>
      <w:r w:rsidR="00FF771C" w:rsidRPr="00F8249C">
        <w:rPr>
          <w:rStyle w:val="FontStyle28"/>
          <w:rFonts w:ascii="Arial" w:hAnsi="Arial" w:cs="Arial"/>
        </w:rPr>
        <w:t>4</w:t>
      </w:r>
      <w:r w:rsidR="00806335"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>Результаты рассмотрения</w:t>
      </w:r>
      <w:r w:rsidR="00774FAF" w:rsidRPr="00F8249C">
        <w:rPr>
          <w:rStyle w:val="FontStyle28"/>
          <w:rFonts w:ascii="Arial" w:hAnsi="Arial" w:cs="Arial"/>
        </w:rPr>
        <w:t xml:space="preserve"> и оценки</w:t>
      </w:r>
      <w:r w:rsidR="00721715" w:rsidRPr="00F8249C">
        <w:rPr>
          <w:rStyle w:val="FontStyle28"/>
          <w:rFonts w:ascii="Arial" w:hAnsi="Arial" w:cs="Arial"/>
        </w:rPr>
        <w:t xml:space="preserve">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фиксируются в протоколе рассмотрения и оценки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отборе, в котором должна содержаться следующая информация:</w:t>
      </w:r>
    </w:p>
    <w:p w:rsidR="000C7FE4" w:rsidRPr="00F8249C" w:rsidRDefault="00721715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>;</w:t>
      </w:r>
    </w:p>
    <w:p w:rsidR="0045581D" w:rsidRPr="00F8249C" w:rsidRDefault="0045581D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F8249C" w:rsidRDefault="00721715" w:rsidP="00A17DC4">
      <w:pPr>
        <w:pStyle w:val="Style6"/>
        <w:widowControl/>
        <w:spacing w:line="240" w:lineRule="auto"/>
        <w:ind w:firstLine="701"/>
        <w:jc w:val="lef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C20C7A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BF4512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A731D3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>;</w:t>
      </w:r>
    </w:p>
    <w:p w:rsidR="00CE0EBD" w:rsidRPr="00F8249C" w:rsidRDefault="00CE0EBD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последовательность оценки заяв</w:t>
      </w:r>
      <w:r w:rsidR="002C1B60" w:rsidRPr="00F8249C">
        <w:rPr>
          <w:rStyle w:val="FontStyle28"/>
          <w:rFonts w:ascii="Arial" w:hAnsi="Arial" w:cs="Arial"/>
        </w:rPr>
        <w:t>ки</w:t>
      </w:r>
      <w:r w:rsidRPr="00F8249C">
        <w:rPr>
          <w:rStyle w:val="FontStyle28"/>
          <w:rFonts w:ascii="Arial" w:hAnsi="Arial" w:cs="Arial"/>
        </w:rPr>
        <w:t xml:space="preserve"> участник</w:t>
      </w:r>
      <w:r w:rsidR="002C1B60" w:rsidRPr="00F8249C">
        <w:rPr>
          <w:rStyle w:val="FontStyle28"/>
          <w:rFonts w:ascii="Arial" w:hAnsi="Arial" w:cs="Arial"/>
        </w:rPr>
        <w:t>а</w:t>
      </w:r>
      <w:r w:rsidRPr="00F8249C">
        <w:rPr>
          <w:rStyle w:val="FontStyle28"/>
          <w:rFonts w:ascii="Arial" w:hAnsi="Arial" w:cs="Arial"/>
        </w:rPr>
        <w:t xml:space="preserve"> отбора, </w:t>
      </w:r>
      <w:proofErr w:type="gramStart"/>
      <w:r w:rsidRPr="00F8249C">
        <w:rPr>
          <w:rStyle w:val="FontStyle28"/>
          <w:rFonts w:ascii="Arial" w:hAnsi="Arial" w:cs="Arial"/>
        </w:rPr>
        <w:t>присвоенны</w:t>
      </w:r>
      <w:r w:rsidR="002C1B60" w:rsidRPr="00F8249C">
        <w:rPr>
          <w:rStyle w:val="FontStyle28"/>
          <w:rFonts w:ascii="Arial" w:hAnsi="Arial" w:cs="Arial"/>
        </w:rPr>
        <w:t>й</w:t>
      </w:r>
      <w:proofErr w:type="gramEnd"/>
      <w:r w:rsidRPr="00F8249C">
        <w:rPr>
          <w:rStyle w:val="FontStyle28"/>
          <w:rFonts w:ascii="Arial" w:hAnsi="Arial" w:cs="Arial"/>
        </w:rPr>
        <w:t xml:space="preserve"> заявк</w:t>
      </w:r>
      <w:r w:rsidR="002C1B60" w:rsidRPr="00F8249C">
        <w:rPr>
          <w:rStyle w:val="FontStyle28"/>
          <w:rFonts w:ascii="Arial" w:hAnsi="Arial" w:cs="Arial"/>
        </w:rPr>
        <w:t>е</w:t>
      </w:r>
      <w:r w:rsidRPr="00F8249C">
        <w:rPr>
          <w:rStyle w:val="FontStyle28"/>
          <w:rFonts w:ascii="Arial" w:hAnsi="Arial" w:cs="Arial"/>
        </w:rPr>
        <w:t xml:space="preserve"> участник</w:t>
      </w:r>
      <w:r w:rsidR="002C1B60" w:rsidRPr="00F8249C">
        <w:rPr>
          <w:rStyle w:val="FontStyle28"/>
          <w:rFonts w:ascii="Arial" w:hAnsi="Arial" w:cs="Arial"/>
        </w:rPr>
        <w:t>а</w:t>
      </w:r>
      <w:r w:rsidRPr="00F8249C">
        <w:rPr>
          <w:rStyle w:val="FontStyle28"/>
          <w:rFonts w:ascii="Arial" w:hAnsi="Arial" w:cs="Arial"/>
        </w:rPr>
        <w:t xml:space="preserve"> отбора значения по каждому из предусмотренных критериев оценки заяв</w:t>
      </w:r>
      <w:r w:rsidR="00FE7909" w:rsidRPr="00F8249C">
        <w:rPr>
          <w:rStyle w:val="FontStyle28"/>
          <w:rFonts w:ascii="Arial" w:hAnsi="Arial" w:cs="Arial"/>
        </w:rPr>
        <w:t>ки</w:t>
      </w:r>
      <w:r w:rsidRPr="00F8249C">
        <w:rPr>
          <w:rStyle w:val="FontStyle28"/>
          <w:rFonts w:ascii="Arial" w:hAnsi="Arial" w:cs="Arial"/>
        </w:rPr>
        <w:t xml:space="preserve"> участник</w:t>
      </w:r>
      <w:r w:rsidR="00FE7909" w:rsidRPr="00F8249C">
        <w:rPr>
          <w:rStyle w:val="FontStyle28"/>
          <w:rFonts w:ascii="Arial" w:hAnsi="Arial" w:cs="Arial"/>
        </w:rPr>
        <w:t>а</w:t>
      </w:r>
      <w:r w:rsidRPr="00F8249C">
        <w:rPr>
          <w:rStyle w:val="FontStyle28"/>
          <w:rFonts w:ascii="Arial" w:hAnsi="Arial" w:cs="Arial"/>
        </w:rPr>
        <w:t xml:space="preserve"> отбора, принятое на основании результат</w:t>
      </w:r>
      <w:r w:rsidR="00FE7909" w:rsidRPr="00F8249C">
        <w:rPr>
          <w:rStyle w:val="FontStyle28"/>
          <w:rFonts w:ascii="Arial" w:hAnsi="Arial" w:cs="Arial"/>
        </w:rPr>
        <w:t>а</w:t>
      </w:r>
      <w:r w:rsidRPr="00F8249C">
        <w:rPr>
          <w:rStyle w:val="FontStyle28"/>
          <w:rFonts w:ascii="Arial" w:hAnsi="Arial" w:cs="Arial"/>
        </w:rPr>
        <w:t xml:space="preserve"> оценки указанн</w:t>
      </w:r>
      <w:r w:rsidR="00FE7909" w:rsidRPr="00F8249C">
        <w:rPr>
          <w:rStyle w:val="FontStyle28"/>
          <w:rFonts w:ascii="Arial" w:hAnsi="Arial" w:cs="Arial"/>
        </w:rPr>
        <w:t>ой</w:t>
      </w:r>
      <w:r w:rsidRPr="00F8249C">
        <w:rPr>
          <w:rStyle w:val="FontStyle28"/>
          <w:rFonts w:ascii="Arial" w:hAnsi="Arial" w:cs="Arial"/>
        </w:rPr>
        <w:t xml:space="preserve"> заяв</w:t>
      </w:r>
      <w:r w:rsidR="00FE7909" w:rsidRPr="00F8249C">
        <w:rPr>
          <w:rStyle w:val="FontStyle28"/>
          <w:rFonts w:ascii="Arial" w:hAnsi="Arial" w:cs="Arial"/>
        </w:rPr>
        <w:t>ки</w:t>
      </w:r>
      <w:r w:rsidRPr="00F8249C">
        <w:rPr>
          <w:rStyle w:val="FontStyle28"/>
          <w:rFonts w:ascii="Arial" w:hAnsi="Arial" w:cs="Arial"/>
        </w:rPr>
        <w:t xml:space="preserve"> решение о присвоении так</w:t>
      </w:r>
      <w:r w:rsidR="009271C6" w:rsidRPr="00F8249C">
        <w:rPr>
          <w:rStyle w:val="FontStyle28"/>
          <w:rFonts w:ascii="Arial" w:hAnsi="Arial" w:cs="Arial"/>
        </w:rPr>
        <w:t>ой</w:t>
      </w:r>
      <w:r w:rsidRPr="00F8249C">
        <w:rPr>
          <w:rStyle w:val="FontStyle28"/>
          <w:rFonts w:ascii="Arial" w:hAnsi="Arial" w:cs="Arial"/>
        </w:rPr>
        <w:t xml:space="preserve"> заявк</w:t>
      </w:r>
      <w:r w:rsidR="009271C6" w:rsidRPr="00F8249C">
        <w:rPr>
          <w:rStyle w:val="FontStyle28"/>
          <w:rFonts w:ascii="Arial" w:hAnsi="Arial" w:cs="Arial"/>
        </w:rPr>
        <w:t>е порядкового</w:t>
      </w:r>
      <w:r w:rsidRPr="00F8249C">
        <w:rPr>
          <w:rStyle w:val="FontStyle28"/>
          <w:rFonts w:ascii="Arial" w:hAnsi="Arial" w:cs="Arial"/>
        </w:rPr>
        <w:t xml:space="preserve"> номер</w:t>
      </w:r>
      <w:r w:rsidR="009271C6" w:rsidRPr="00F8249C">
        <w:rPr>
          <w:rStyle w:val="FontStyle28"/>
          <w:rFonts w:ascii="Arial" w:hAnsi="Arial" w:cs="Arial"/>
        </w:rPr>
        <w:t>а</w:t>
      </w:r>
      <w:r w:rsidRPr="00F8249C">
        <w:rPr>
          <w:rStyle w:val="FontStyle28"/>
          <w:rFonts w:ascii="Arial" w:hAnsi="Arial" w:cs="Arial"/>
        </w:rPr>
        <w:t>;</w:t>
      </w:r>
    </w:p>
    <w:p w:rsidR="00A17DC4" w:rsidRPr="00F8249C" w:rsidRDefault="00721715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F8249C">
        <w:rPr>
          <w:rStyle w:val="FontStyle28"/>
          <w:rFonts w:ascii="Arial" w:hAnsi="Arial" w:cs="Arial"/>
        </w:rPr>
        <w:t>,</w:t>
      </w:r>
      <w:r w:rsidRPr="00F8249C">
        <w:rPr>
          <w:rStyle w:val="FontStyle28"/>
          <w:rFonts w:ascii="Arial" w:hAnsi="Arial" w:cs="Arial"/>
        </w:rPr>
        <w:t xml:space="preserve"> </w:t>
      </w:r>
      <w:r w:rsidR="002A1D28" w:rsidRPr="00F8249C">
        <w:rPr>
          <w:rStyle w:val="FontStyle28"/>
          <w:rFonts w:ascii="Arial" w:hAnsi="Arial" w:cs="Arial"/>
        </w:rPr>
        <w:t xml:space="preserve">с которым заключается соглашение </w:t>
      </w:r>
      <w:r w:rsidRPr="00F8249C">
        <w:rPr>
          <w:rStyle w:val="FontStyle28"/>
          <w:rFonts w:ascii="Arial" w:hAnsi="Arial" w:cs="Arial"/>
        </w:rPr>
        <w:t>и размер субсидии, предоставляемой каждому получателю.</w:t>
      </w:r>
    </w:p>
    <w:p w:rsidR="000C7FE4" w:rsidRPr="00F8249C" w:rsidRDefault="00A17DC4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3</w:t>
      </w:r>
      <w:r w:rsidR="00FF771C" w:rsidRPr="00F8249C">
        <w:rPr>
          <w:rStyle w:val="FontStyle28"/>
          <w:rFonts w:ascii="Arial" w:hAnsi="Arial" w:cs="Arial"/>
        </w:rPr>
        <w:t>5</w:t>
      </w:r>
      <w:r w:rsidR="00806335"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 xml:space="preserve">Не позднее </w:t>
      </w:r>
      <w:r w:rsidR="007631C5" w:rsidRPr="00F8249C">
        <w:rPr>
          <w:rStyle w:val="FontStyle28"/>
          <w:rFonts w:ascii="Arial" w:hAnsi="Arial" w:cs="Arial"/>
        </w:rPr>
        <w:t>2</w:t>
      </w:r>
      <w:r w:rsidR="00721715" w:rsidRPr="00F8249C">
        <w:rPr>
          <w:rStyle w:val="FontStyle28"/>
          <w:rFonts w:ascii="Arial" w:hAnsi="Arial" w:cs="Arial"/>
        </w:rPr>
        <w:t xml:space="preserve"> рабочих дней со дня рассмотрения и оценки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на ГРБС размещает на официальном сайте информацию о результатах рассмотрения </w:t>
      </w:r>
      <w:r w:rsidR="00B93319" w:rsidRPr="00F8249C">
        <w:rPr>
          <w:rStyle w:val="FontStyle28"/>
          <w:rFonts w:ascii="Arial" w:hAnsi="Arial" w:cs="Arial"/>
        </w:rPr>
        <w:t>заявок</w:t>
      </w:r>
      <w:r w:rsidR="00721715" w:rsidRPr="00F8249C">
        <w:rPr>
          <w:rStyle w:val="FontStyle28"/>
          <w:rFonts w:ascii="Arial" w:hAnsi="Arial" w:cs="Arial"/>
        </w:rPr>
        <w:t>, включающую следующие сведения: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F8249C">
        <w:rPr>
          <w:rStyle w:val="FontStyle28"/>
          <w:rFonts w:ascii="Arial" w:hAnsi="Arial" w:cs="Arial"/>
        </w:rPr>
        <w:t>заявок</w:t>
      </w:r>
      <w:r w:rsidRPr="00F8249C">
        <w:rPr>
          <w:rStyle w:val="FontStyle28"/>
          <w:rFonts w:ascii="Arial" w:hAnsi="Arial" w:cs="Arial"/>
        </w:rPr>
        <w:t>;</w:t>
      </w:r>
    </w:p>
    <w:p w:rsidR="00851471" w:rsidRPr="00F8249C" w:rsidRDefault="00851471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8E2A50" w:rsidRPr="00F8249C">
        <w:rPr>
          <w:rStyle w:val="FontStyle28"/>
          <w:rFonts w:ascii="Arial" w:hAnsi="Arial" w:cs="Arial"/>
        </w:rPr>
        <w:t>заявки</w:t>
      </w:r>
      <w:r w:rsidRPr="00F8249C">
        <w:rPr>
          <w:rStyle w:val="FontStyle28"/>
          <w:rFonts w:ascii="Arial" w:hAnsi="Arial" w:cs="Arial"/>
        </w:rPr>
        <w:t>;</w:t>
      </w:r>
    </w:p>
    <w:p w:rsidR="004D133D" w:rsidRPr="00F8249C" w:rsidRDefault="004D133D" w:rsidP="00D713FA">
      <w:pPr>
        <w:widowControl/>
        <w:ind w:firstLine="567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послед</w:t>
      </w:r>
      <w:r w:rsidR="00640F60" w:rsidRPr="00F8249C">
        <w:rPr>
          <w:rFonts w:ascii="Arial" w:hAnsi="Arial" w:cs="Arial"/>
        </w:rPr>
        <w:t>овательность оценки заявок</w:t>
      </w:r>
      <w:r w:rsidRPr="00F8249C">
        <w:rPr>
          <w:rFonts w:ascii="Arial" w:hAnsi="Arial" w:cs="Arial"/>
        </w:rPr>
        <w:t xml:space="preserve"> </w:t>
      </w:r>
      <w:r w:rsidR="00640F60" w:rsidRPr="00F8249C">
        <w:rPr>
          <w:rFonts w:ascii="Arial" w:hAnsi="Arial" w:cs="Arial"/>
        </w:rPr>
        <w:t>участников отбора, присвоенные заявкам</w:t>
      </w:r>
      <w:r w:rsidRPr="00F8249C">
        <w:rPr>
          <w:rFonts w:ascii="Arial" w:hAnsi="Arial" w:cs="Arial"/>
        </w:rPr>
        <w:t xml:space="preserve"> участников отбора значения по каждому из предусмотренны</w:t>
      </w:r>
      <w:r w:rsidR="00640F60" w:rsidRPr="00F8249C">
        <w:rPr>
          <w:rFonts w:ascii="Arial" w:hAnsi="Arial" w:cs="Arial"/>
        </w:rPr>
        <w:t>х критериев оценки заявок</w:t>
      </w:r>
      <w:r w:rsidRPr="00F8249C">
        <w:rPr>
          <w:rFonts w:ascii="Arial" w:hAnsi="Arial" w:cs="Arial"/>
        </w:rPr>
        <w:t xml:space="preserve"> участников отбора, принятое на основании результатов оценки указанных </w:t>
      </w:r>
      <w:r w:rsidR="00FF51D2" w:rsidRPr="00F8249C">
        <w:rPr>
          <w:rFonts w:ascii="Arial" w:hAnsi="Arial" w:cs="Arial"/>
        </w:rPr>
        <w:t>заявок</w:t>
      </w:r>
      <w:r w:rsidRPr="00F8249C">
        <w:rPr>
          <w:rFonts w:ascii="Arial" w:hAnsi="Arial" w:cs="Arial"/>
        </w:rPr>
        <w:t xml:space="preserve"> решение о присвоении таким заявкам порядковых номеров</w:t>
      </w:r>
      <w:r w:rsidR="00FA70D4" w:rsidRPr="00F8249C">
        <w:rPr>
          <w:rFonts w:ascii="Arial" w:hAnsi="Arial" w:cs="Arial"/>
        </w:rPr>
        <w:t>;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F8249C">
        <w:rPr>
          <w:rStyle w:val="FontStyle28"/>
          <w:rFonts w:ascii="Arial" w:hAnsi="Arial" w:cs="Arial"/>
        </w:rPr>
        <w:t>, с которым заключается соглашение и размер субсидии, предоставляемой каждому получателю</w:t>
      </w:r>
      <w:r w:rsidRPr="00F8249C">
        <w:rPr>
          <w:rStyle w:val="FontStyle28"/>
          <w:rFonts w:ascii="Arial" w:hAnsi="Arial" w:cs="Arial"/>
        </w:rPr>
        <w:t>.</w:t>
      </w:r>
    </w:p>
    <w:p w:rsidR="00F9189B" w:rsidRPr="00F8249C" w:rsidRDefault="00F9189B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</w:p>
    <w:p w:rsidR="00CD7C95" w:rsidRPr="00F8249C" w:rsidRDefault="003D7791" w:rsidP="001C3A29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  <w:r w:rsidRPr="00F8249C">
        <w:rPr>
          <w:rStyle w:val="FontStyle28"/>
          <w:rFonts w:ascii="Arial" w:hAnsi="Arial" w:cs="Arial"/>
          <w:b/>
        </w:rPr>
        <w:t xml:space="preserve">3. </w:t>
      </w:r>
      <w:r w:rsidR="001C3A29" w:rsidRPr="00F8249C">
        <w:rPr>
          <w:rStyle w:val="FontStyle28"/>
          <w:rFonts w:ascii="Arial" w:hAnsi="Arial" w:cs="Arial"/>
          <w:b/>
        </w:rPr>
        <w:t>Условия и порядок предоставления субсидии, а также результаты их предоставления</w:t>
      </w:r>
    </w:p>
    <w:p w:rsidR="001C3A29" w:rsidRPr="00F8249C" w:rsidRDefault="001C3A29" w:rsidP="001C3A29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  <w:r w:rsidRPr="00F8249C">
        <w:rPr>
          <w:rStyle w:val="FontStyle28"/>
          <w:rFonts w:ascii="Arial" w:hAnsi="Arial" w:cs="Arial"/>
          <w:b/>
        </w:rPr>
        <w:t xml:space="preserve"> </w:t>
      </w:r>
    </w:p>
    <w:p w:rsidR="000C7FE4" w:rsidRPr="00F8249C" w:rsidRDefault="003F2197" w:rsidP="0097185C">
      <w:pPr>
        <w:pStyle w:val="Style7"/>
        <w:widowControl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      </w:t>
      </w:r>
      <w:r w:rsidR="00BF7BC6" w:rsidRPr="00F8249C">
        <w:rPr>
          <w:rStyle w:val="FontStyle28"/>
          <w:rFonts w:ascii="Arial" w:hAnsi="Arial" w:cs="Arial"/>
        </w:rPr>
        <w:t>3</w:t>
      </w:r>
      <w:r w:rsidR="00FF771C" w:rsidRPr="00F8249C">
        <w:rPr>
          <w:rStyle w:val="FontStyle28"/>
          <w:rFonts w:ascii="Arial" w:hAnsi="Arial" w:cs="Arial"/>
        </w:rPr>
        <w:t>6</w:t>
      </w:r>
      <w:r w:rsidR="00BF7BC6"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 xml:space="preserve">ГРБС производит рассмотрение документов, представленных получателем субсидии в составе </w:t>
      </w:r>
      <w:r w:rsidR="00B968F4" w:rsidRPr="00F8249C">
        <w:rPr>
          <w:rStyle w:val="FontStyle28"/>
          <w:rFonts w:ascii="Arial" w:hAnsi="Arial" w:cs="Arial"/>
        </w:rPr>
        <w:t>заявки</w:t>
      </w:r>
      <w:r w:rsidR="00721715" w:rsidRPr="00F8249C">
        <w:rPr>
          <w:rStyle w:val="FontStyle28"/>
          <w:rFonts w:ascii="Arial" w:hAnsi="Arial" w:cs="Arial"/>
        </w:rPr>
        <w:t xml:space="preserve"> на участие в отборе для подтверждения его соответствия требованиям, указанным в пункте </w:t>
      </w:r>
      <w:r w:rsidR="009263EC" w:rsidRPr="00F8249C">
        <w:rPr>
          <w:rStyle w:val="FontStyle28"/>
          <w:rFonts w:ascii="Arial" w:hAnsi="Arial" w:cs="Arial"/>
        </w:rPr>
        <w:t>9</w:t>
      </w:r>
      <w:r w:rsidR="00721715" w:rsidRPr="00F8249C">
        <w:rPr>
          <w:rStyle w:val="FontStyle28"/>
          <w:rFonts w:ascii="Arial" w:hAnsi="Arial" w:cs="Arial"/>
        </w:rPr>
        <w:t xml:space="preserve"> настоящего </w:t>
      </w:r>
      <w:r w:rsidR="005E56FB" w:rsidRPr="00F8249C">
        <w:rPr>
          <w:rStyle w:val="FontStyle28"/>
          <w:rFonts w:ascii="Arial" w:hAnsi="Arial" w:cs="Arial"/>
        </w:rPr>
        <w:t>Порядка</w:t>
      </w:r>
      <w:r w:rsidR="00721715" w:rsidRPr="00F8249C">
        <w:rPr>
          <w:rStyle w:val="FontStyle28"/>
          <w:rFonts w:ascii="Arial" w:hAnsi="Arial" w:cs="Arial"/>
        </w:rPr>
        <w:t xml:space="preserve">, не позднее </w:t>
      </w:r>
      <w:r w:rsidR="007631C5" w:rsidRPr="00F8249C">
        <w:rPr>
          <w:rStyle w:val="FontStyle28"/>
          <w:rFonts w:ascii="Arial" w:hAnsi="Arial" w:cs="Arial"/>
        </w:rPr>
        <w:t>2</w:t>
      </w:r>
      <w:r w:rsidR="00721715" w:rsidRPr="00F8249C">
        <w:rPr>
          <w:rStyle w:val="FontStyle28"/>
          <w:rFonts w:ascii="Arial" w:hAnsi="Arial" w:cs="Arial"/>
        </w:rPr>
        <w:t xml:space="preserve"> рабочих дней со дня признания участника отбора </w:t>
      </w:r>
      <w:r w:rsidR="00774FAF" w:rsidRPr="00F8249C">
        <w:rPr>
          <w:rStyle w:val="FontStyle28"/>
          <w:rFonts w:ascii="Arial" w:hAnsi="Arial" w:cs="Arial"/>
        </w:rPr>
        <w:t>победителем отбора</w:t>
      </w:r>
      <w:r w:rsidR="00721715" w:rsidRPr="00F8249C">
        <w:rPr>
          <w:rStyle w:val="FontStyle28"/>
          <w:rFonts w:ascii="Arial" w:hAnsi="Arial" w:cs="Arial"/>
        </w:rPr>
        <w:t>.</w:t>
      </w:r>
    </w:p>
    <w:p w:rsidR="000C7FE4" w:rsidRPr="00F8249C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lastRenderedPageBreak/>
        <w:t xml:space="preserve">По результатам рассмотрения указанных документов ГРБС принимает решение об отказе в предоставлении субсидии по основаниям, предусмотренным пунктом </w:t>
      </w:r>
      <w:r w:rsidR="006034B9" w:rsidRPr="00F8249C">
        <w:rPr>
          <w:rStyle w:val="FontStyle28"/>
          <w:rFonts w:ascii="Arial" w:hAnsi="Arial" w:cs="Arial"/>
        </w:rPr>
        <w:t xml:space="preserve">33 </w:t>
      </w:r>
      <w:r w:rsidRPr="00F8249C">
        <w:rPr>
          <w:rStyle w:val="FontStyle28"/>
          <w:rFonts w:ascii="Arial" w:hAnsi="Arial" w:cs="Arial"/>
        </w:rPr>
        <w:t xml:space="preserve">настоящего </w:t>
      </w:r>
      <w:r w:rsidR="005E56FB" w:rsidRPr="00F8249C">
        <w:rPr>
          <w:rStyle w:val="FontStyle28"/>
          <w:rFonts w:ascii="Arial" w:hAnsi="Arial" w:cs="Arial"/>
        </w:rPr>
        <w:t>Порядка</w:t>
      </w:r>
      <w:r w:rsidRPr="00F8249C">
        <w:rPr>
          <w:rStyle w:val="FontStyle28"/>
          <w:rFonts w:ascii="Arial" w:hAnsi="Arial" w:cs="Arial"/>
        </w:rPr>
        <w:t>, или о предоставлении субсидии.</w:t>
      </w:r>
    </w:p>
    <w:p w:rsidR="00BF7BC6" w:rsidRPr="00F8249C" w:rsidRDefault="00721715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Принятие решения об отказе в предоставлении субсидии по иным основаниям не допускается.</w:t>
      </w:r>
    </w:p>
    <w:p w:rsidR="00BF7BC6" w:rsidRPr="00F8249C" w:rsidRDefault="00BF7BC6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3</w:t>
      </w:r>
      <w:r w:rsidR="009263EC" w:rsidRPr="00F8249C">
        <w:rPr>
          <w:rStyle w:val="FontStyle28"/>
          <w:rFonts w:ascii="Arial" w:hAnsi="Arial" w:cs="Arial"/>
        </w:rPr>
        <w:t>7</w:t>
      </w:r>
      <w:r w:rsidR="00806335" w:rsidRPr="00F8249C">
        <w:rPr>
          <w:rStyle w:val="FontStyle28"/>
          <w:rFonts w:ascii="Arial" w:hAnsi="Arial" w:cs="Arial"/>
        </w:rPr>
        <w:t xml:space="preserve">. </w:t>
      </w:r>
      <w:r w:rsidR="00F43E3E" w:rsidRPr="00F8249C">
        <w:rPr>
          <w:rStyle w:val="FontStyle28"/>
          <w:rFonts w:ascii="Arial" w:hAnsi="Arial" w:cs="Arial"/>
        </w:rPr>
        <w:t>Основанием</w:t>
      </w:r>
      <w:r w:rsidR="00721715" w:rsidRPr="00F8249C">
        <w:rPr>
          <w:rStyle w:val="FontStyle28"/>
          <w:rFonts w:ascii="Arial" w:hAnsi="Arial" w:cs="Arial"/>
        </w:rPr>
        <w:t xml:space="preserve"> для отказа получателю субсидии в предоставлении субсидии </w:t>
      </w:r>
      <w:r w:rsidR="00F43E3E" w:rsidRPr="00F8249C">
        <w:rPr>
          <w:rStyle w:val="FontStyle28"/>
          <w:rFonts w:ascii="Arial" w:hAnsi="Arial" w:cs="Arial"/>
        </w:rPr>
        <w:t>я</w:t>
      </w:r>
      <w:r w:rsidR="00721715" w:rsidRPr="00F8249C">
        <w:rPr>
          <w:rStyle w:val="FontStyle28"/>
          <w:rFonts w:ascii="Arial" w:hAnsi="Arial" w:cs="Arial"/>
        </w:rPr>
        <w:t>вляется:</w:t>
      </w:r>
    </w:p>
    <w:p w:rsidR="000C7FE4" w:rsidRPr="00F8249C" w:rsidRDefault="003F2197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721715" w:rsidRPr="00F8249C">
        <w:rPr>
          <w:rStyle w:val="FontStyle28"/>
          <w:rFonts w:ascii="Arial" w:hAnsi="Arial" w:cs="Arial"/>
        </w:rPr>
        <w:t>)</w:t>
      </w:r>
      <w:r w:rsidR="00BF7BC6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>несоответствие представленных получателем субсидии документов требованиям,</w:t>
      </w:r>
      <w:r w:rsidR="00BF7BC6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 xml:space="preserve">определенным пунктами </w:t>
      </w:r>
      <w:r w:rsidR="00C30F0C" w:rsidRPr="00F8249C">
        <w:rPr>
          <w:rStyle w:val="FontStyle28"/>
          <w:rFonts w:ascii="Arial" w:hAnsi="Arial" w:cs="Arial"/>
        </w:rPr>
        <w:t>10</w:t>
      </w:r>
      <w:r w:rsidR="00721715" w:rsidRPr="00F8249C">
        <w:rPr>
          <w:rStyle w:val="FontStyle28"/>
          <w:rFonts w:ascii="Arial" w:hAnsi="Arial" w:cs="Arial"/>
        </w:rPr>
        <w:t xml:space="preserve"> - 1</w:t>
      </w:r>
      <w:r w:rsidR="00C30F0C" w:rsidRPr="00F8249C">
        <w:rPr>
          <w:rStyle w:val="FontStyle28"/>
          <w:rFonts w:ascii="Arial" w:hAnsi="Arial" w:cs="Arial"/>
        </w:rPr>
        <w:t>2</w:t>
      </w:r>
      <w:r w:rsidR="00721715" w:rsidRPr="00F8249C">
        <w:rPr>
          <w:rStyle w:val="FontStyle28"/>
          <w:rFonts w:ascii="Arial" w:hAnsi="Arial" w:cs="Arial"/>
        </w:rPr>
        <w:t xml:space="preserve"> настоящего </w:t>
      </w:r>
      <w:r w:rsidR="005E56FB" w:rsidRPr="00F8249C">
        <w:rPr>
          <w:rStyle w:val="FontStyle28"/>
          <w:rFonts w:ascii="Arial" w:hAnsi="Arial" w:cs="Arial"/>
        </w:rPr>
        <w:t>Порядка</w:t>
      </w:r>
      <w:r w:rsidR="00721715" w:rsidRPr="00F8249C">
        <w:rPr>
          <w:rStyle w:val="FontStyle28"/>
          <w:rFonts w:ascii="Arial" w:hAnsi="Arial" w:cs="Arial"/>
        </w:rPr>
        <w:t>, или непредставление</w:t>
      </w:r>
      <w:r w:rsidR="00BF7BC6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>(представление не в полном объеме) указанных документов;</w:t>
      </w:r>
    </w:p>
    <w:p w:rsidR="00BF7BC6" w:rsidRPr="00F8249C" w:rsidRDefault="003F2197" w:rsidP="00BF7BC6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2</w:t>
      </w:r>
      <w:r w:rsidR="00721715" w:rsidRPr="00F8249C">
        <w:rPr>
          <w:rStyle w:val="FontStyle28"/>
          <w:rFonts w:ascii="Arial" w:hAnsi="Arial" w:cs="Arial"/>
        </w:rPr>
        <w:t>)</w:t>
      </w:r>
      <w:r w:rsidR="00BF7BC6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>установление факта недостоверности представленной получателем субсидии</w:t>
      </w:r>
      <w:r w:rsidR="00BF7BC6" w:rsidRPr="00F8249C">
        <w:rPr>
          <w:rStyle w:val="FontStyle28"/>
          <w:rFonts w:ascii="Arial" w:hAnsi="Arial" w:cs="Arial"/>
        </w:rPr>
        <w:t xml:space="preserve"> </w:t>
      </w:r>
      <w:r w:rsidR="00721715" w:rsidRPr="00F8249C">
        <w:rPr>
          <w:rStyle w:val="FontStyle28"/>
          <w:rFonts w:ascii="Arial" w:hAnsi="Arial" w:cs="Arial"/>
        </w:rPr>
        <w:t>информации.</w:t>
      </w:r>
    </w:p>
    <w:p w:rsidR="001C3A29" w:rsidRPr="00F8249C" w:rsidRDefault="001C3A29" w:rsidP="001C3A29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38. Условия предоставления субсидии:</w:t>
      </w:r>
    </w:p>
    <w:p w:rsidR="001C3A29" w:rsidRPr="00F8249C" w:rsidRDefault="005B1F98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1C3A29" w:rsidRPr="00F8249C">
        <w:rPr>
          <w:rStyle w:val="FontStyle28"/>
          <w:rFonts w:ascii="Arial" w:hAnsi="Arial" w:cs="Arial"/>
        </w:rPr>
        <w:t>) прохождение получателем субсидии отбора;</w:t>
      </w:r>
    </w:p>
    <w:p w:rsidR="001C3A29" w:rsidRPr="00F8249C" w:rsidRDefault="005B1F98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2</w:t>
      </w:r>
      <w:r w:rsidR="001C3A29" w:rsidRPr="00F8249C">
        <w:rPr>
          <w:rStyle w:val="FontStyle28"/>
          <w:rFonts w:ascii="Arial" w:hAnsi="Arial" w:cs="Arial"/>
        </w:rPr>
        <w:t>) соответствие получателя субсидии требованиям, установленным пунктом 9 настоящего Порядка;</w:t>
      </w:r>
    </w:p>
    <w:p w:rsidR="001C3A29" w:rsidRPr="00F8249C" w:rsidRDefault="005B1F98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3</w:t>
      </w:r>
      <w:r w:rsidR="001C3A29" w:rsidRPr="00F8249C">
        <w:rPr>
          <w:rStyle w:val="FontStyle28"/>
          <w:rFonts w:ascii="Arial" w:hAnsi="Arial" w:cs="Arial"/>
        </w:rPr>
        <w:t>) предоставление документов в соответствии с пунктами 10, 11 настоящего Порядка;</w:t>
      </w:r>
    </w:p>
    <w:p w:rsidR="001C3A29" w:rsidRPr="00F8249C" w:rsidRDefault="005B1F98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F8249C">
        <w:rPr>
          <w:rStyle w:val="FontStyle28"/>
          <w:rFonts w:ascii="Arial" w:hAnsi="Arial" w:cs="Arial"/>
        </w:rPr>
        <w:t>4</w:t>
      </w:r>
      <w:r w:rsidR="001C3A29" w:rsidRPr="00F8249C">
        <w:rPr>
          <w:rStyle w:val="FontStyle28"/>
          <w:rFonts w:ascii="Arial" w:hAnsi="Arial" w:cs="Arial"/>
        </w:rPr>
        <w:t>) заключение соглашения о предоставлении субсидии из бюджета муниципального образования Верхнекетский район Томской области 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Верхнекетский район Томской области решения о наличии потребности в указанных средствах, о</w:t>
      </w:r>
      <w:proofErr w:type="gramEnd"/>
      <w:r w:rsidR="001C3A29" w:rsidRPr="00F8249C">
        <w:rPr>
          <w:rStyle w:val="FontStyle28"/>
          <w:rFonts w:ascii="Arial" w:hAnsi="Arial" w:cs="Arial"/>
        </w:rPr>
        <w:t xml:space="preserve"> порядке и сроках возврата в случае </w:t>
      </w:r>
      <w:proofErr w:type="gramStart"/>
      <w:r w:rsidR="001C3A29" w:rsidRPr="00F8249C">
        <w:rPr>
          <w:rStyle w:val="FontStyle28"/>
          <w:rFonts w:ascii="Arial" w:hAnsi="Arial" w:cs="Arial"/>
        </w:rPr>
        <w:t>образования</w:t>
      </w:r>
      <w:proofErr w:type="gramEnd"/>
      <w:r w:rsidR="001C3A29" w:rsidRPr="00F8249C">
        <w:rPr>
          <w:rStyle w:val="FontStyle28"/>
          <w:rFonts w:ascii="Arial" w:hAnsi="Arial" w:cs="Arial"/>
        </w:rPr>
        <w:t xml:space="preserve">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:rsidR="001C3A29" w:rsidRPr="00F8249C" w:rsidRDefault="005B1F98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5</w:t>
      </w:r>
      <w:r w:rsidR="001C3A29" w:rsidRPr="00F8249C">
        <w:rPr>
          <w:rStyle w:val="FontStyle28"/>
          <w:rFonts w:ascii="Arial" w:hAnsi="Arial" w:cs="Arial"/>
        </w:rPr>
        <w:t>) принятие обязательства произвести вложение собственных денежных сре</w:t>
      </w:r>
      <w:proofErr w:type="gramStart"/>
      <w:r w:rsidR="001C3A29" w:rsidRPr="00F8249C">
        <w:rPr>
          <w:rStyle w:val="FontStyle28"/>
          <w:rFonts w:ascii="Arial" w:hAnsi="Arial" w:cs="Arial"/>
        </w:rPr>
        <w:t>дств в пр</w:t>
      </w:r>
      <w:proofErr w:type="gramEnd"/>
      <w:r w:rsidR="001C3A29" w:rsidRPr="00F8249C">
        <w:rPr>
          <w:rStyle w:val="FontStyle28"/>
          <w:rFonts w:ascii="Arial" w:hAnsi="Arial" w:cs="Arial"/>
        </w:rPr>
        <w:t>едпринимательский проект в объеме не менее 20 процентов от суммы запрашиваемой субсидии;</w:t>
      </w:r>
    </w:p>
    <w:p w:rsidR="001C3A29" w:rsidRPr="00F8249C" w:rsidRDefault="005B1F98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6</w:t>
      </w:r>
      <w:r w:rsidR="001C3A29" w:rsidRPr="00F8249C">
        <w:rPr>
          <w:rStyle w:val="FontStyle28"/>
          <w:rFonts w:ascii="Arial" w:hAnsi="Arial" w:cs="Arial"/>
        </w:rPr>
        <w:t xml:space="preserve">) принятие обязательства осуществлять предпринимательскую деятельность не менее двух лет </w:t>
      </w:r>
      <w:proofErr w:type="gramStart"/>
      <w:r w:rsidR="001C3A29" w:rsidRPr="00F8249C">
        <w:rPr>
          <w:rStyle w:val="FontStyle28"/>
          <w:rFonts w:ascii="Arial" w:hAnsi="Arial" w:cs="Arial"/>
        </w:rPr>
        <w:t>с даты заключения</w:t>
      </w:r>
      <w:proofErr w:type="gramEnd"/>
      <w:r w:rsidR="001C3A29" w:rsidRPr="00F8249C">
        <w:rPr>
          <w:rStyle w:val="FontStyle28"/>
          <w:rFonts w:ascii="Arial" w:hAnsi="Arial" w:cs="Arial"/>
        </w:rPr>
        <w:t xml:space="preserve"> соглашения о предоставлении субсидии из бюджета муниципального образования Верхнекетский район Томской области;</w:t>
      </w:r>
    </w:p>
    <w:p w:rsidR="001C3A29" w:rsidRPr="00F8249C" w:rsidRDefault="005B1F98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7</w:t>
      </w:r>
      <w:r w:rsidR="005B22B3" w:rsidRPr="00F8249C">
        <w:rPr>
          <w:rStyle w:val="FontStyle28"/>
          <w:rFonts w:ascii="Arial" w:hAnsi="Arial" w:cs="Arial"/>
        </w:rPr>
        <w:t xml:space="preserve">) </w:t>
      </w:r>
      <w:r w:rsidR="005B22B3" w:rsidRPr="00F8249C">
        <w:rPr>
          <w:rStyle w:val="FontStyle28"/>
          <w:rFonts w:ascii="Arial" w:hAnsi="Arial" w:cs="Arial"/>
          <w:color w:val="000000" w:themeColor="text1"/>
        </w:rPr>
        <w:t xml:space="preserve">принятие обязательства сохранить и (или) увеличить </w:t>
      </w:r>
      <w:r w:rsidR="004F2635" w:rsidRPr="00F8249C">
        <w:rPr>
          <w:rStyle w:val="FontStyle28"/>
          <w:rFonts w:ascii="Arial" w:hAnsi="Arial" w:cs="Arial"/>
          <w:color w:val="000000" w:themeColor="text1"/>
        </w:rPr>
        <w:t xml:space="preserve">в течение периода реализации </w:t>
      </w:r>
      <w:r w:rsidR="004F2635" w:rsidRPr="00F8249C">
        <w:rPr>
          <w:rFonts w:ascii="Arial" w:hAnsi="Arial" w:cs="Arial"/>
        </w:rPr>
        <w:t>предпринимательского</w:t>
      </w:r>
      <w:r w:rsidR="004F2635" w:rsidRPr="00F8249C">
        <w:rPr>
          <w:rStyle w:val="FontStyle28"/>
          <w:rFonts w:ascii="Arial" w:hAnsi="Arial" w:cs="Arial"/>
          <w:color w:val="000000" w:themeColor="text1"/>
        </w:rPr>
        <w:t xml:space="preserve"> проекта (но не менее одного года) численности </w:t>
      </w:r>
      <w:proofErr w:type="gramStart"/>
      <w:r w:rsidR="004F2635" w:rsidRPr="00F8249C">
        <w:rPr>
          <w:rStyle w:val="FontStyle28"/>
          <w:rFonts w:ascii="Arial" w:hAnsi="Arial" w:cs="Arial"/>
          <w:color w:val="000000" w:themeColor="text1"/>
        </w:rPr>
        <w:t>занятых</w:t>
      </w:r>
      <w:proofErr w:type="gramEnd"/>
      <w:r w:rsidR="005B22B3" w:rsidRPr="00F8249C">
        <w:rPr>
          <w:rStyle w:val="FontStyle28"/>
          <w:rFonts w:ascii="Arial" w:hAnsi="Arial" w:cs="Arial"/>
          <w:color w:val="000000" w:themeColor="text1"/>
        </w:rPr>
        <w:t xml:space="preserve"> (не менее чем на 1единицу)</w:t>
      </w:r>
      <w:r w:rsidR="001C3A29" w:rsidRPr="00F8249C">
        <w:rPr>
          <w:rStyle w:val="FontStyle28"/>
          <w:rFonts w:ascii="Arial" w:hAnsi="Arial" w:cs="Arial"/>
          <w:color w:val="000000" w:themeColor="text1"/>
        </w:rPr>
        <w:t>;</w:t>
      </w:r>
    </w:p>
    <w:p w:rsidR="0082439E" w:rsidRPr="00F8249C" w:rsidRDefault="005B1F98" w:rsidP="0082439E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8</w:t>
      </w:r>
      <w:r w:rsidR="00D361A1" w:rsidRPr="00F8249C">
        <w:rPr>
          <w:rStyle w:val="FontStyle28"/>
          <w:rFonts w:ascii="Arial" w:hAnsi="Arial" w:cs="Arial"/>
        </w:rPr>
        <w:t xml:space="preserve">) </w:t>
      </w:r>
      <w:r w:rsidR="004F2635" w:rsidRPr="00F8249C">
        <w:rPr>
          <w:rStyle w:val="FontStyle28"/>
          <w:rFonts w:ascii="Arial" w:hAnsi="Arial" w:cs="Arial"/>
        </w:rPr>
        <w:t xml:space="preserve">принятие обязательства </w:t>
      </w:r>
      <w:r w:rsidR="004F2635" w:rsidRPr="00F8249C">
        <w:rPr>
          <w:rFonts w:ascii="Arial" w:hAnsi="Arial" w:cs="Arial"/>
        </w:rPr>
        <w:t xml:space="preserve">сохранить размер заработной платы, установленный наёмным работникам на период реализации предпринимательского проекта (но не менее одного года) не ниже установленного минимального </w:t>
      </w:r>
      <w:proofErr w:type="gramStart"/>
      <w:r w:rsidR="004F2635" w:rsidRPr="00F8249C">
        <w:rPr>
          <w:rFonts w:ascii="Arial" w:hAnsi="Arial" w:cs="Arial"/>
        </w:rPr>
        <w:t>размера оплаты труда</w:t>
      </w:r>
      <w:proofErr w:type="gramEnd"/>
      <w:r w:rsidR="004F2635" w:rsidRPr="00F8249C">
        <w:rPr>
          <w:rFonts w:ascii="Arial" w:hAnsi="Arial" w:cs="Arial"/>
        </w:rPr>
        <w:t xml:space="preserve"> в Томской области с учётом районного коэффициента и  надбавки за стаж работы в районах Крайнего Севера и приравненных к ним местностях</w:t>
      </w:r>
      <w:r w:rsidR="0082439E" w:rsidRPr="00F8249C">
        <w:rPr>
          <w:rStyle w:val="FontStyle28"/>
          <w:rFonts w:ascii="Arial" w:hAnsi="Arial" w:cs="Arial"/>
        </w:rPr>
        <w:t>, рублей</w:t>
      </w:r>
      <w:r w:rsidR="00D361A1" w:rsidRPr="00F8249C">
        <w:rPr>
          <w:rStyle w:val="FontStyle28"/>
          <w:rFonts w:ascii="Arial" w:hAnsi="Arial" w:cs="Arial"/>
        </w:rPr>
        <w:t>;</w:t>
      </w:r>
    </w:p>
    <w:p w:rsidR="00620CDE" w:rsidRPr="00F8249C" w:rsidRDefault="005B1F98" w:rsidP="00620CDE">
      <w:pPr>
        <w:ind w:firstLine="709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  <w:color w:val="000000" w:themeColor="text1"/>
        </w:rPr>
        <w:t>9</w:t>
      </w:r>
      <w:r w:rsidR="00620CDE" w:rsidRPr="00F8249C">
        <w:rPr>
          <w:rFonts w:ascii="Arial" w:hAnsi="Arial" w:cs="Arial"/>
          <w:color w:val="000000" w:themeColor="text1"/>
        </w:rPr>
        <w:t xml:space="preserve">) срок расходования субсидии – </w:t>
      </w:r>
      <w:proofErr w:type="gramStart"/>
      <w:r w:rsidR="00620CDE" w:rsidRPr="00F8249C">
        <w:rPr>
          <w:rFonts w:ascii="Arial" w:hAnsi="Arial" w:cs="Arial"/>
          <w:color w:val="000000" w:themeColor="text1"/>
        </w:rPr>
        <w:t>с даты перечисления</w:t>
      </w:r>
      <w:proofErr w:type="gramEnd"/>
      <w:r w:rsidR="00620CDE" w:rsidRPr="00F8249C">
        <w:rPr>
          <w:rFonts w:ascii="Arial" w:hAnsi="Arial" w:cs="Arial"/>
          <w:color w:val="000000" w:themeColor="text1"/>
        </w:rPr>
        <w:t xml:space="preserve"> субсидии на расчётный счёт получателя субсидии по 31 декабря года, в котором предоставлена субсидия;</w:t>
      </w:r>
    </w:p>
    <w:p w:rsidR="00620CDE" w:rsidRPr="00F8249C" w:rsidRDefault="005B1F98" w:rsidP="00620CDE">
      <w:pPr>
        <w:ind w:firstLine="709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  <w:color w:val="000000" w:themeColor="text1"/>
        </w:rPr>
        <w:t>10</w:t>
      </w:r>
      <w:r w:rsidR="00620CDE" w:rsidRPr="00F8249C">
        <w:rPr>
          <w:rFonts w:ascii="Arial" w:hAnsi="Arial" w:cs="Arial"/>
          <w:color w:val="000000" w:themeColor="text1"/>
        </w:rPr>
        <w:t xml:space="preserve">) обязательство получателя субсидии ежегодно, в течение двух лет, начиная с года, следующего за годом предоставления субсидии, предоставлять в </w:t>
      </w:r>
      <w:r w:rsidRPr="00F8249C">
        <w:rPr>
          <w:rFonts w:ascii="Arial" w:hAnsi="Arial" w:cs="Arial"/>
          <w:color w:val="000000" w:themeColor="text1"/>
        </w:rPr>
        <w:t xml:space="preserve">ГРБС </w:t>
      </w:r>
      <w:r w:rsidR="00620CDE" w:rsidRPr="00F8249C">
        <w:rPr>
          <w:rFonts w:ascii="Arial" w:hAnsi="Arial" w:cs="Arial"/>
          <w:color w:val="000000" w:themeColor="text1"/>
        </w:rPr>
        <w:t>информацию о показателях реализации предпринимательского проекта;</w:t>
      </w:r>
    </w:p>
    <w:p w:rsidR="001C3A29" w:rsidRPr="00F8249C" w:rsidRDefault="00E201B1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F8249C">
        <w:rPr>
          <w:rStyle w:val="FontStyle28"/>
          <w:rFonts w:ascii="Arial" w:hAnsi="Arial" w:cs="Arial"/>
        </w:rPr>
        <w:t>11</w:t>
      </w:r>
      <w:r w:rsidR="001C3A29" w:rsidRPr="00F8249C">
        <w:rPr>
          <w:rStyle w:val="FontStyle28"/>
          <w:rFonts w:ascii="Arial" w:hAnsi="Arial" w:cs="Arial"/>
        </w:rPr>
        <w:t xml:space="preserve">) </w:t>
      </w:r>
      <w:r w:rsidR="00CD7C95" w:rsidRPr="00F8249C">
        <w:rPr>
          <w:rFonts w:ascii="Arial" w:hAnsi="Arial" w:cs="Arial"/>
        </w:rPr>
        <w:t xml:space="preserve">согласие получателя субсидии,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CD7C95" w:rsidRPr="00F8249C">
        <w:rPr>
          <w:rFonts w:ascii="Arial" w:hAnsi="Arial" w:cs="Arial"/>
        </w:rPr>
        <w:lastRenderedPageBreak/>
        <w:t>коммерческих организаций с участием таких товариществ и обществ в их уставных (складочных) капиталах), на осуществление в отношении них проверок соблюдения порядка и условий предоставления субсидии, в том</w:t>
      </w:r>
      <w:proofErr w:type="gramEnd"/>
      <w:r w:rsidR="00CD7C95" w:rsidRPr="00F8249C">
        <w:rPr>
          <w:rFonts w:ascii="Arial" w:hAnsi="Arial" w:cs="Arial"/>
        </w:rPr>
        <w:t xml:space="preserve"> </w:t>
      </w:r>
      <w:proofErr w:type="gramStart"/>
      <w:r w:rsidR="00CD7C95" w:rsidRPr="00F8249C">
        <w:rPr>
          <w:rFonts w:ascii="Arial" w:hAnsi="Arial" w:cs="Arial"/>
        </w:rPr>
        <w:t>числе в части достижения результатов предоставления субсидии, а также проверок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 и на включение таких положений в соглашение о предоставлении субсидии получателю субсидии</w:t>
      </w:r>
      <w:r w:rsidR="001C3A29" w:rsidRPr="00F8249C">
        <w:rPr>
          <w:rStyle w:val="FontStyle28"/>
          <w:rFonts w:ascii="Arial" w:hAnsi="Arial" w:cs="Arial"/>
        </w:rPr>
        <w:t xml:space="preserve">; </w:t>
      </w:r>
      <w:proofErr w:type="gramEnd"/>
    </w:p>
    <w:p w:rsidR="001C3A29" w:rsidRPr="00F8249C" w:rsidRDefault="00E201B1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F8249C">
        <w:rPr>
          <w:rStyle w:val="FontStyle28"/>
          <w:rFonts w:ascii="Arial" w:hAnsi="Arial" w:cs="Arial"/>
        </w:rPr>
        <w:t>12</w:t>
      </w:r>
      <w:r w:rsidR="001C3A29" w:rsidRPr="00F8249C">
        <w:rPr>
          <w:rStyle w:val="FontStyle28"/>
          <w:rFonts w:ascii="Arial" w:hAnsi="Arial" w:cs="Arial"/>
        </w:rPr>
        <w:t>) запрет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изделий.».</w:t>
      </w:r>
      <w:proofErr w:type="gramEnd"/>
    </w:p>
    <w:p w:rsidR="001C3A29" w:rsidRPr="00F8249C" w:rsidRDefault="001C3A29" w:rsidP="001C3A29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Субсидия предоставляется победителям отбора в порядке очередности, установленном в соответствии с пунктом 32 настоящего Порядка.</w:t>
      </w:r>
    </w:p>
    <w:p w:rsidR="00D7347F" w:rsidRPr="00F8249C" w:rsidRDefault="00D7347F" w:rsidP="001C3A29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3</w:t>
      </w:r>
      <w:r w:rsidR="00C30F0C" w:rsidRPr="00F8249C">
        <w:rPr>
          <w:rStyle w:val="FontStyle28"/>
          <w:rFonts w:ascii="Arial" w:hAnsi="Arial" w:cs="Arial"/>
        </w:rPr>
        <w:t>9</w:t>
      </w:r>
      <w:r w:rsidR="008B0A97" w:rsidRPr="00F8249C">
        <w:rPr>
          <w:rStyle w:val="FontStyle28"/>
          <w:rFonts w:ascii="Arial" w:hAnsi="Arial" w:cs="Arial"/>
        </w:rPr>
        <w:t xml:space="preserve">. </w:t>
      </w:r>
      <w:proofErr w:type="gramStart"/>
      <w:r w:rsidR="00C843AD" w:rsidRPr="00F8249C">
        <w:rPr>
          <w:rStyle w:val="FontStyle28"/>
          <w:rFonts w:ascii="Arial" w:hAnsi="Arial" w:cs="Arial"/>
        </w:rPr>
        <w:t xml:space="preserve">В течение 5 дней со дня размещения результатов отбора на </w:t>
      </w:r>
      <w:r w:rsidR="00D87CA2" w:rsidRPr="00F8249C">
        <w:rPr>
          <w:rStyle w:val="FontStyle28"/>
          <w:rFonts w:ascii="Arial" w:hAnsi="Arial" w:cs="Arial"/>
        </w:rPr>
        <w:t>официальном сайте</w:t>
      </w:r>
      <w:r w:rsidR="001D107C" w:rsidRPr="00F8249C">
        <w:rPr>
          <w:rStyle w:val="FontStyle28"/>
          <w:rFonts w:ascii="Arial" w:hAnsi="Arial" w:cs="Arial"/>
        </w:rPr>
        <w:t xml:space="preserve"> между ГРБС и победителем отбора</w:t>
      </w:r>
      <w:r w:rsidR="00D87CA2" w:rsidRPr="00F8249C">
        <w:rPr>
          <w:rStyle w:val="FontStyle28"/>
          <w:rFonts w:ascii="Arial" w:hAnsi="Arial" w:cs="Arial"/>
        </w:rPr>
        <w:t xml:space="preserve"> </w:t>
      </w:r>
      <w:r w:rsidR="00C843AD" w:rsidRPr="00F8249C">
        <w:rPr>
          <w:rStyle w:val="FontStyle28"/>
          <w:rFonts w:ascii="Arial" w:hAnsi="Arial" w:cs="Arial"/>
        </w:rPr>
        <w:t xml:space="preserve">заключается </w:t>
      </w:r>
      <w:r w:rsidR="00C22226" w:rsidRPr="00F8249C">
        <w:rPr>
          <w:rStyle w:val="FontStyle28"/>
          <w:rFonts w:ascii="Arial" w:hAnsi="Arial" w:cs="Arial"/>
        </w:rPr>
        <w:t>соглашени</w:t>
      </w:r>
      <w:r w:rsidR="00C843AD" w:rsidRPr="00F8249C">
        <w:rPr>
          <w:rStyle w:val="FontStyle28"/>
          <w:rFonts w:ascii="Arial" w:hAnsi="Arial" w:cs="Arial"/>
        </w:rPr>
        <w:t>е</w:t>
      </w:r>
      <w:r w:rsidR="00054717" w:rsidRPr="00F8249C">
        <w:rPr>
          <w:rStyle w:val="FontStyle28"/>
          <w:rFonts w:ascii="Arial" w:hAnsi="Arial" w:cs="Arial"/>
        </w:rPr>
        <w:t xml:space="preserve"> о предоставлении субсидии</w:t>
      </w:r>
      <w:r w:rsidR="001D107C" w:rsidRPr="00F8249C">
        <w:rPr>
          <w:rStyle w:val="FontStyle28"/>
          <w:rFonts w:ascii="Arial" w:hAnsi="Arial" w:cs="Arial"/>
        </w:rPr>
        <w:t>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</w:t>
      </w:r>
      <w:r w:rsidR="00696C71" w:rsidRPr="00F8249C">
        <w:rPr>
          <w:rStyle w:val="FontStyle28"/>
          <w:rFonts w:ascii="Arial" w:hAnsi="Arial" w:cs="Arial"/>
        </w:rPr>
        <w:t xml:space="preserve"> в</w:t>
      </w:r>
      <w:r w:rsidR="00C22226" w:rsidRPr="00F8249C">
        <w:rPr>
          <w:rStyle w:val="FontStyle28"/>
          <w:rFonts w:ascii="Arial" w:hAnsi="Arial" w:cs="Arial"/>
        </w:rPr>
        <w:t xml:space="preserve"> соответствии с типовой формой, утверждённой </w:t>
      </w:r>
      <w:r w:rsidR="006213A3" w:rsidRPr="00F8249C">
        <w:rPr>
          <w:rStyle w:val="FontStyle28"/>
          <w:rFonts w:ascii="Arial" w:hAnsi="Arial" w:cs="Arial"/>
        </w:rPr>
        <w:t>финансовым органом муниципального образования</w:t>
      </w:r>
      <w:r w:rsidR="008276B9" w:rsidRPr="00F8249C">
        <w:rPr>
          <w:rStyle w:val="FontStyle28"/>
          <w:rFonts w:ascii="Arial" w:hAnsi="Arial" w:cs="Arial"/>
        </w:rPr>
        <w:t xml:space="preserve"> Верхнекетский район Томской области</w:t>
      </w:r>
      <w:r w:rsidR="006213A3" w:rsidRPr="00F8249C">
        <w:rPr>
          <w:rStyle w:val="FontStyle28"/>
          <w:rFonts w:ascii="Arial" w:hAnsi="Arial" w:cs="Arial"/>
        </w:rPr>
        <w:t xml:space="preserve"> для соответствующего вида субсидии</w:t>
      </w:r>
      <w:proofErr w:type="gramEnd"/>
      <w:r w:rsidR="006213A3" w:rsidRPr="00F8249C">
        <w:rPr>
          <w:rStyle w:val="FontStyle28"/>
          <w:rFonts w:ascii="Arial" w:hAnsi="Arial" w:cs="Arial"/>
        </w:rPr>
        <w:t xml:space="preserve"> (</w:t>
      </w:r>
      <w:proofErr w:type="gramStart"/>
      <w:r w:rsidR="00C22226" w:rsidRPr="00F8249C">
        <w:rPr>
          <w:rStyle w:val="FontStyle28"/>
          <w:rFonts w:ascii="Arial" w:hAnsi="Arial" w:cs="Arial"/>
        </w:rPr>
        <w:t xml:space="preserve">Управлением финансов </w:t>
      </w:r>
      <w:r w:rsidR="007631C5" w:rsidRPr="00F8249C">
        <w:rPr>
          <w:rStyle w:val="FontStyle28"/>
          <w:rFonts w:ascii="Arial" w:hAnsi="Arial" w:cs="Arial"/>
        </w:rPr>
        <w:t>А</w:t>
      </w:r>
      <w:r w:rsidR="00C22226" w:rsidRPr="00F8249C">
        <w:rPr>
          <w:rStyle w:val="FontStyle28"/>
          <w:rFonts w:ascii="Arial" w:hAnsi="Arial" w:cs="Arial"/>
        </w:rPr>
        <w:t>д</w:t>
      </w:r>
      <w:r w:rsidR="00C843AD" w:rsidRPr="00F8249C">
        <w:rPr>
          <w:rStyle w:val="FontStyle28"/>
          <w:rFonts w:ascii="Arial" w:hAnsi="Arial" w:cs="Arial"/>
        </w:rPr>
        <w:t>м</w:t>
      </w:r>
      <w:r w:rsidR="003B7903" w:rsidRPr="00F8249C">
        <w:rPr>
          <w:rStyle w:val="FontStyle28"/>
          <w:rFonts w:ascii="Arial" w:hAnsi="Arial" w:cs="Arial"/>
        </w:rPr>
        <w:t xml:space="preserve">инистрации </w:t>
      </w:r>
      <w:r w:rsidR="007631C5" w:rsidRPr="00F8249C">
        <w:rPr>
          <w:rStyle w:val="FontStyle28"/>
          <w:rFonts w:ascii="Arial" w:hAnsi="Arial" w:cs="Arial"/>
        </w:rPr>
        <w:t>Верхнекетского</w:t>
      </w:r>
      <w:r w:rsidR="003B7903" w:rsidRPr="00F8249C">
        <w:rPr>
          <w:rStyle w:val="FontStyle28"/>
          <w:rFonts w:ascii="Arial" w:hAnsi="Arial" w:cs="Arial"/>
        </w:rPr>
        <w:t xml:space="preserve"> района</w:t>
      </w:r>
      <w:r w:rsidR="006213A3" w:rsidRPr="00F8249C">
        <w:rPr>
          <w:rStyle w:val="FontStyle28"/>
          <w:rFonts w:ascii="Arial" w:hAnsi="Arial" w:cs="Arial"/>
        </w:rPr>
        <w:t>)</w:t>
      </w:r>
      <w:r w:rsidR="003B7903" w:rsidRPr="00F8249C">
        <w:rPr>
          <w:rStyle w:val="FontStyle28"/>
          <w:rFonts w:ascii="Arial" w:hAnsi="Arial" w:cs="Arial"/>
        </w:rPr>
        <w:t>.</w:t>
      </w:r>
      <w:proofErr w:type="gramEnd"/>
    </w:p>
    <w:p w:rsidR="000759C2" w:rsidRPr="00F8249C" w:rsidRDefault="000759C2" w:rsidP="00D7347F">
      <w:pPr>
        <w:pStyle w:val="Style6"/>
        <w:spacing w:line="240" w:lineRule="auto"/>
        <w:rPr>
          <w:rFonts w:ascii="Arial" w:hAnsi="Arial" w:cs="Arial"/>
        </w:rPr>
      </w:pPr>
      <w:r w:rsidRPr="00F8249C">
        <w:rPr>
          <w:rFonts w:ascii="Arial" w:hAnsi="Arial" w:cs="Arial"/>
        </w:rPr>
        <w:t xml:space="preserve">При уклонении или отказе победителя </w:t>
      </w:r>
      <w:r w:rsidR="003F7788" w:rsidRPr="00F8249C">
        <w:rPr>
          <w:rFonts w:ascii="Arial" w:hAnsi="Arial" w:cs="Arial"/>
        </w:rPr>
        <w:t>отбора</w:t>
      </w:r>
      <w:r w:rsidRPr="00F8249C">
        <w:rPr>
          <w:rFonts w:ascii="Arial" w:hAnsi="Arial" w:cs="Arial"/>
        </w:rPr>
        <w:t xml:space="preserve"> от заключения в установленный срок </w:t>
      </w:r>
      <w:r w:rsidR="003F7788" w:rsidRPr="00F8249C">
        <w:rPr>
          <w:rFonts w:ascii="Arial" w:hAnsi="Arial" w:cs="Arial"/>
        </w:rPr>
        <w:t>соглашения</w:t>
      </w:r>
      <w:r w:rsidRPr="00F8249C">
        <w:rPr>
          <w:rFonts w:ascii="Arial" w:hAnsi="Arial" w:cs="Arial"/>
        </w:rPr>
        <w:t xml:space="preserve"> он </w:t>
      </w:r>
      <w:r w:rsidR="006660A3" w:rsidRPr="00F8249C">
        <w:rPr>
          <w:rFonts w:ascii="Arial" w:hAnsi="Arial" w:cs="Arial"/>
        </w:rPr>
        <w:t>признается уклонившимся от заключения соглашения</w:t>
      </w:r>
      <w:r w:rsidRPr="00F8249C">
        <w:rPr>
          <w:rFonts w:ascii="Arial" w:hAnsi="Arial" w:cs="Arial"/>
        </w:rPr>
        <w:t>.</w:t>
      </w:r>
    </w:p>
    <w:p w:rsidR="001D107C" w:rsidRPr="00F8249C" w:rsidRDefault="00C41587" w:rsidP="00D7347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Fonts w:ascii="Arial" w:hAnsi="Arial" w:cs="Arial"/>
          <w:color w:val="000000"/>
        </w:rPr>
        <w:t>Заключение дополнительного соглашения к соглашению о предоставлении субсидии осуществляется на основании личного заявления участника отбора и (или) по инициативе ГРБС.</w:t>
      </w:r>
    </w:p>
    <w:p w:rsidR="008B0A97" w:rsidRPr="00F8249C" w:rsidRDefault="00C30F0C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40</w:t>
      </w:r>
      <w:r w:rsidR="00916E8D" w:rsidRPr="00F8249C">
        <w:rPr>
          <w:rStyle w:val="FontStyle28"/>
          <w:rFonts w:ascii="Arial" w:hAnsi="Arial" w:cs="Arial"/>
        </w:rPr>
        <w:t xml:space="preserve">. </w:t>
      </w:r>
      <w:r w:rsidR="008B0A97" w:rsidRPr="00F8249C">
        <w:rPr>
          <w:rStyle w:val="FontStyle28"/>
          <w:rFonts w:ascii="Arial" w:hAnsi="Arial" w:cs="Arial"/>
        </w:rPr>
        <w:t xml:space="preserve">В соответствии с настоящим Порядком участнику отбора следует расходы, источником финансового обеспечения которых является субсидия, направлять </w:t>
      </w:r>
      <w:proofErr w:type="gramStart"/>
      <w:r w:rsidR="008B0A97" w:rsidRPr="00F8249C">
        <w:rPr>
          <w:rStyle w:val="FontStyle28"/>
          <w:rFonts w:ascii="Arial" w:hAnsi="Arial" w:cs="Arial"/>
        </w:rPr>
        <w:t>на</w:t>
      </w:r>
      <w:proofErr w:type="gramEnd"/>
      <w:r w:rsidR="008B0A97" w:rsidRPr="00F8249C">
        <w:rPr>
          <w:rStyle w:val="FontStyle28"/>
          <w:rFonts w:ascii="Arial" w:hAnsi="Arial" w:cs="Arial"/>
        </w:rPr>
        <w:t>:</w:t>
      </w:r>
    </w:p>
    <w:p w:rsidR="008B0A97" w:rsidRPr="00F8249C" w:rsidRDefault="003F21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8B0A97" w:rsidRPr="00F8249C">
        <w:rPr>
          <w:rStyle w:val="FontStyle28"/>
          <w:rFonts w:ascii="Arial" w:hAnsi="Arial" w:cs="Arial"/>
        </w:rPr>
        <w:t>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</w:r>
      <w:r w:rsidR="00E50A52" w:rsidRPr="00F8249C">
        <w:rPr>
          <w:rStyle w:val="FontStyle28"/>
          <w:rFonts w:ascii="Arial" w:hAnsi="Arial" w:cs="Arial"/>
        </w:rPr>
        <w:t xml:space="preserve"> (в том числе услуги по доставке, выполнению монтажных и (или) пусконаладочных работ)</w:t>
      </w:r>
      <w:r w:rsidR="00390A3F" w:rsidRPr="00F8249C">
        <w:rPr>
          <w:rStyle w:val="FontStyle28"/>
          <w:rFonts w:ascii="Arial" w:hAnsi="Arial" w:cs="Arial"/>
        </w:rPr>
        <w:t>,</w:t>
      </w:r>
      <w:r w:rsidR="00E50A52" w:rsidRPr="00F8249C">
        <w:rPr>
          <w:rStyle w:val="FontStyle28"/>
          <w:rFonts w:ascii="Arial" w:hAnsi="Arial" w:cs="Arial"/>
        </w:rPr>
        <w:t xml:space="preserve"> </w:t>
      </w:r>
      <w:r w:rsidR="00AB7796" w:rsidRPr="00F8249C">
        <w:rPr>
          <w:rStyle w:val="FontStyle28"/>
          <w:rFonts w:ascii="Arial" w:hAnsi="Arial" w:cs="Arial"/>
        </w:rPr>
        <w:t>связанно</w:t>
      </w:r>
      <w:r w:rsidR="00390A3F" w:rsidRPr="00F8249C">
        <w:rPr>
          <w:rStyle w:val="FontStyle28"/>
          <w:rFonts w:ascii="Arial" w:hAnsi="Arial" w:cs="Arial"/>
        </w:rPr>
        <w:t>го</w:t>
      </w:r>
      <w:r w:rsidR="00AB7796" w:rsidRPr="00F8249C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="008B0A97" w:rsidRPr="00F8249C">
        <w:rPr>
          <w:rStyle w:val="FontStyle28"/>
          <w:rFonts w:ascii="Arial" w:hAnsi="Arial" w:cs="Arial"/>
        </w:rPr>
        <w:t>;</w:t>
      </w:r>
    </w:p>
    <w:p w:rsidR="008B0A97" w:rsidRPr="00F8249C" w:rsidRDefault="003F21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2</w:t>
      </w:r>
      <w:r w:rsidR="008B0A97" w:rsidRPr="00F8249C">
        <w:rPr>
          <w:rStyle w:val="FontStyle28"/>
          <w:rFonts w:ascii="Arial" w:hAnsi="Arial" w:cs="Arial"/>
        </w:rPr>
        <w:t>) приобретение сырья и материалов, комплектующих</w:t>
      </w:r>
      <w:r w:rsidR="00390A3F" w:rsidRPr="00F8249C">
        <w:rPr>
          <w:rStyle w:val="FontStyle28"/>
          <w:rFonts w:ascii="Arial" w:hAnsi="Arial" w:cs="Arial"/>
        </w:rPr>
        <w:t xml:space="preserve">, </w:t>
      </w:r>
      <w:r w:rsidR="00CF50E3" w:rsidRPr="00F8249C">
        <w:rPr>
          <w:rStyle w:val="FontStyle28"/>
          <w:rFonts w:ascii="Arial" w:hAnsi="Arial" w:cs="Arial"/>
        </w:rPr>
        <w:t>связанн</w:t>
      </w:r>
      <w:r w:rsidR="00390A3F" w:rsidRPr="00F8249C">
        <w:rPr>
          <w:rStyle w:val="FontStyle28"/>
          <w:rFonts w:ascii="Arial" w:hAnsi="Arial" w:cs="Arial"/>
        </w:rPr>
        <w:t>ых</w:t>
      </w:r>
      <w:r w:rsidR="00CF50E3" w:rsidRPr="00F8249C">
        <w:rPr>
          <w:rStyle w:val="FontStyle28"/>
          <w:rFonts w:ascii="Arial" w:hAnsi="Arial" w:cs="Arial"/>
        </w:rPr>
        <w:t xml:space="preserve"> с реализацией предпринимательского проекта;</w:t>
      </w:r>
    </w:p>
    <w:p w:rsidR="008B0A97" w:rsidRPr="00F8249C" w:rsidRDefault="003F21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3</w:t>
      </w:r>
      <w:r w:rsidR="00FB70D7" w:rsidRPr="00F8249C">
        <w:rPr>
          <w:rStyle w:val="FontStyle28"/>
          <w:rFonts w:ascii="Arial" w:hAnsi="Arial" w:cs="Arial"/>
        </w:rPr>
        <w:t>) арендные платежи, связанные с реализаци</w:t>
      </w:r>
      <w:r w:rsidR="00AB0255" w:rsidRPr="00F8249C">
        <w:rPr>
          <w:rStyle w:val="FontStyle28"/>
          <w:rFonts w:ascii="Arial" w:hAnsi="Arial" w:cs="Arial"/>
        </w:rPr>
        <w:t>ей предпринимательского проекта</w:t>
      </w:r>
      <w:r w:rsidR="00FB70D7" w:rsidRPr="00F8249C">
        <w:rPr>
          <w:rStyle w:val="FontStyle28"/>
          <w:rFonts w:ascii="Arial" w:hAnsi="Arial" w:cs="Arial"/>
        </w:rPr>
        <w:t>;</w:t>
      </w:r>
    </w:p>
    <w:p w:rsidR="008B0A97" w:rsidRPr="00F8249C" w:rsidRDefault="003F21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4</w:t>
      </w:r>
      <w:r w:rsidR="008B0A97" w:rsidRPr="00F8249C">
        <w:rPr>
          <w:rStyle w:val="FontStyle28"/>
          <w:rFonts w:ascii="Arial" w:hAnsi="Arial" w:cs="Arial"/>
        </w:rPr>
        <w:t>) осуществление расходов на продвижение собственной продукции, работ, услуг</w:t>
      </w:r>
      <w:r w:rsidR="00390A3F" w:rsidRPr="00F8249C">
        <w:rPr>
          <w:rStyle w:val="FontStyle28"/>
          <w:rFonts w:ascii="Arial" w:hAnsi="Arial" w:cs="Arial"/>
        </w:rPr>
        <w:t xml:space="preserve">, </w:t>
      </w:r>
      <w:r w:rsidR="00AB0255" w:rsidRPr="00F8249C">
        <w:rPr>
          <w:rStyle w:val="FontStyle28"/>
          <w:rFonts w:ascii="Arial" w:hAnsi="Arial" w:cs="Arial"/>
        </w:rPr>
        <w:t>связанн</w:t>
      </w:r>
      <w:r w:rsidR="00390A3F" w:rsidRPr="00F8249C">
        <w:rPr>
          <w:rStyle w:val="FontStyle28"/>
          <w:rFonts w:ascii="Arial" w:hAnsi="Arial" w:cs="Arial"/>
        </w:rPr>
        <w:t>ых</w:t>
      </w:r>
      <w:r w:rsidR="00AB0255" w:rsidRPr="00F8249C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="008B0A97" w:rsidRPr="00F8249C">
        <w:rPr>
          <w:rStyle w:val="FontStyle28"/>
          <w:rFonts w:ascii="Arial" w:hAnsi="Arial" w:cs="Arial"/>
        </w:rPr>
        <w:t>;</w:t>
      </w:r>
    </w:p>
    <w:p w:rsidR="008B0A97" w:rsidRPr="00F8249C" w:rsidRDefault="003F21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5</w:t>
      </w:r>
      <w:r w:rsidR="008B0A97" w:rsidRPr="00F8249C">
        <w:rPr>
          <w:rStyle w:val="FontStyle28"/>
          <w:rFonts w:ascii="Arial" w:hAnsi="Arial" w:cs="Arial"/>
        </w:rPr>
        <w:t>) оплата расходов, связанных с приобретением и использованием франшиз</w:t>
      </w:r>
      <w:r w:rsidR="00390A3F" w:rsidRPr="00F8249C">
        <w:rPr>
          <w:rStyle w:val="FontStyle28"/>
          <w:rFonts w:ascii="Arial" w:hAnsi="Arial" w:cs="Arial"/>
        </w:rPr>
        <w:t xml:space="preserve">, </w:t>
      </w:r>
      <w:r w:rsidR="00AB0255" w:rsidRPr="00F8249C">
        <w:rPr>
          <w:rStyle w:val="FontStyle28"/>
          <w:rFonts w:ascii="Arial" w:hAnsi="Arial" w:cs="Arial"/>
        </w:rPr>
        <w:t>связанн</w:t>
      </w:r>
      <w:r w:rsidR="00390A3F" w:rsidRPr="00F8249C">
        <w:rPr>
          <w:rStyle w:val="FontStyle28"/>
          <w:rFonts w:ascii="Arial" w:hAnsi="Arial" w:cs="Arial"/>
        </w:rPr>
        <w:t>ых</w:t>
      </w:r>
      <w:r w:rsidR="00AB0255" w:rsidRPr="00F8249C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="008B0A97" w:rsidRPr="00F8249C">
        <w:rPr>
          <w:rStyle w:val="FontStyle28"/>
          <w:rFonts w:ascii="Arial" w:hAnsi="Arial" w:cs="Arial"/>
        </w:rPr>
        <w:t>.</w:t>
      </w:r>
    </w:p>
    <w:p w:rsidR="00814D16" w:rsidRPr="00F8249C" w:rsidRDefault="003F21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Fonts w:ascii="Arial" w:hAnsi="Arial" w:cs="Arial"/>
          <w:bCs/>
          <w:iCs/>
        </w:rPr>
        <w:t>6</w:t>
      </w:r>
      <w:r w:rsidR="00814D16" w:rsidRPr="00F8249C">
        <w:rPr>
          <w:rFonts w:ascii="Arial" w:hAnsi="Arial" w:cs="Arial"/>
          <w:bCs/>
          <w:iCs/>
        </w:rPr>
        <w:t xml:space="preserve">) </w:t>
      </w:r>
      <w:r w:rsidR="00814D16" w:rsidRPr="00F8249C">
        <w:rPr>
          <w:rFonts w:ascii="Arial" w:hAnsi="Arial" w:cs="Arial"/>
        </w:rPr>
        <w:t>расходы на ремонт нежилого помещения, включая приобретение строительных материалов, оборудования, необходимого для ремонта помещения, связанных с реализацией предпринимательского проекта.</w:t>
      </w:r>
    </w:p>
    <w:p w:rsidR="008B0A97" w:rsidRPr="00F8249C" w:rsidRDefault="004E7031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Участник отбора</w:t>
      </w:r>
      <w:r w:rsidR="008B0A97" w:rsidRPr="00F8249C">
        <w:rPr>
          <w:rStyle w:val="FontStyle28"/>
          <w:rFonts w:ascii="Arial" w:hAnsi="Arial" w:cs="Arial"/>
        </w:rPr>
        <w:t xml:space="preserve"> имеет возможность осуществить расходы,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</w:t>
      </w:r>
      <w:r w:rsidR="008B0A97" w:rsidRPr="00F8249C">
        <w:rPr>
          <w:rStyle w:val="FontStyle28"/>
          <w:rFonts w:ascii="Arial" w:hAnsi="Arial" w:cs="Arial"/>
        </w:rPr>
        <w:lastRenderedPageBreak/>
        <w:t xml:space="preserve">финансовым органом муниципального образования </w:t>
      </w:r>
      <w:r w:rsidR="000C64BF" w:rsidRPr="00F8249C">
        <w:rPr>
          <w:rStyle w:val="FontStyle28"/>
          <w:rFonts w:ascii="Arial" w:hAnsi="Arial" w:cs="Arial"/>
        </w:rPr>
        <w:t>Верхнекетский район Томской области</w:t>
      </w:r>
      <w:r w:rsidR="008B0A97" w:rsidRPr="00F8249C">
        <w:rPr>
          <w:rStyle w:val="FontStyle28"/>
          <w:rFonts w:ascii="Arial" w:hAnsi="Arial" w:cs="Arial"/>
        </w:rPr>
        <w:t xml:space="preserve"> решения о наличии потребности в указанных средствах.</w:t>
      </w:r>
    </w:p>
    <w:p w:rsidR="0090336D" w:rsidRPr="00F8249C" w:rsidRDefault="000C64BF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4</w:t>
      </w:r>
      <w:r w:rsidR="00C30F0C" w:rsidRPr="00F8249C">
        <w:rPr>
          <w:rStyle w:val="FontStyle28"/>
          <w:rFonts w:ascii="Arial" w:hAnsi="Arial" w:cs="Arial"/>
        </w:rPr>
        <w:t>1</w:t>
      </w:r>
      <w:r w:rsidR="001871D4" w:rsidRPr="00F8249C">
        <w:rPr>
          <w:rStyle w:val="FontStyle28"/>
          <w:rFonts w:ascii="Arial" w:hAnsi="Arial" w:cs="Arial"/>
        </w:rPr>
        <w:t xml:space="preserve">. </w:t>
      </w:r>
      <w:r w:rsidR="0090336D" w:rsidRPr="00F8249C">
        <w:rPr>
          <w:rStyle w:val="FontStyle28"/>
          <w:rFonts w:ascii="Arial" w:hAnsi="Arial" w:cs="Arial"/>
        </w:rPr>
        <w:t xml:space="preserve">Размер субсидии, предоставляемой </w:t>
      </w:r>
      <w:r w:rsidR="004904B0" w:rsidRPr="00F8249C">
        <w:rPr>
          <w:rStyle w:val="FontStyle28"/>
          <w:rFonts w:ascii="Arial" w:hAnsi="Arial" w:cs="Arial"/>
        </w:rPr>
        <w:t>участником отбора</w:t>
      </w:r>
      <w:r w:rsidR="0090336D" w:rsidRPr="00F8249C">
        <w:rPr>
          <w:rStyle w:val="FontStyle28"/>
          <w:rFonts w:ascii="Arial" w:hAnsi="Arial" w:cs="Arial"/>
        </w:rPr>
        <w:t xml:space="preserve"> в составе </w:t>
      </w:r>
      <w:r w:rsidR="00E015D6" w:rsidRPr="00F8249C">
        <w:rPr>
          <w:rStyle w:val="FontStyle28"/>
          <w:rFonts w:ascii="Arial" w:hAnsi="Arial" w:cs="Arial"/>
        </w:rPr>
        <w:t>документов, указанных в пункте 1</w:t>
      </w:r>
      <w:r w:rsidR="00C30F0C" w:rsidRPr="00F8249C">
        <w:rPr>
          <w:rStyle w:val="FontStyle28"/>
          <w:rFonts w:ascii="Arial" w:hAnsi="Arial" w:cs="Arial"/>
        </w:rPr>
        <w:t>1</w:t>
      </w:r>
      <w:r w:rsidR="0090336D" w:rsidRPr="00F8249C">
        <w:rPr>
          <w:rStyle w:val="FontStyle28"/>
          <w:rFonts w:ascii="Arial" w:hAnsi="Arial" w:cs="Arial"/>
        </w:rPr>
        <w:t xml:space="preserve"> настоящего Порядка, но не более </w:t>
      </w:r>
      <w:r w:rsidR="00814D16" w:rsidRPr="00F8249C">
        <w:rPr>
          <w:rStyle w:val="FontStyle28"/>
          <w:rFonts w:ascii="Arial" w:hAnsi="Arial" w:cs="Arial"/>
        </w:rPr>
        <w:t>7</w:t>
      </w:r>
      <w:r w:rsidR="0090336D" w:rsidRPr="00F8249C">
        <w:rPr>
          <w:rStyle w:val="FontStyle28"/>
          <w:rFonts w:ascii="Arial" w:hAnsi="Arial" w:cs="Arial"/>
        </w:rPr>
        <w:t>00 тысяч рублей на одного получателя, и рассчитывается по следующей формуле:</w:t>
      </w:r>
    </w:p>
    <w:p w:rsidR="0090336D" w:rsidRPr="00F8249C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G=</w:t>
      </w:r>
      <w:proofErr w:type="spellStart"/>
      <w:proofErr w:type="gramStart"/>
      <w:r w:rsidRPr="00F8249C">
        <w:rPr>
          <w:rStyle w:val="FontStyle28"/>
          <w:rFonts w:ascii="Arial" w:hAnsi="Arial" w:cs="Arial"/>
        </w:rPr>
        <w:t>P</w:t>
      </w:r>
      <w:proofErr w:type="gramEnd"/>
      <w:r w:rsidRPr="00F8249C">
        <w:rPr>
          <w:rStyle w:val="FontStyle28"/>
          <w:rFonts w:ascii="Arial" w:hAnsi="Arial" w:cs="Arial"/>
        </w:rPr>
        <w:t>об</w:t>
      </w:r>
      <w:proofErr w:type="spellEnd"/>
      <w:r w:rsidRPr="00F8249C">
        <w:rPr>
          <w:rStyle w:val="FontStyle28"/>
          <w:rFonts w:ascii="Arial" w:hAnsi="Arial" w:cs="Arial"/>
        </w:rPr>
        <w:t>.+</w:t>
      </w:r>
      <w:proofErr w:type="spellStart"/>
      <w:proofErr w:type="gramStart"/>
      <w:r w:rsidRPr="00F8249C">
        <w:rPr>
          <w:rStyle w:val="FontStyle28"/>
          <w:rFonts w:ascii="Arial" w:hAnsi="Arial" w:cs="Arial"/>
        </w:rPr>
        <w:t>P</w:t>
      </w:r>
      <w:proofErr w:type="gramEnd"/>
      <w:r w:rsidRPr="00F8249C">
        <w:rPr>
          <w:rStyle w:val="FontStyle28"/>
          <w:rFonts w:ascii="Arial" w:hAnsi="Arial" w:cs="Arial"/>
        </w:rPr>
        <w:t>сыр</w:t>
      </w:r>
      <w:proofErr w:type="spellEnd"/>
      <w:r w:rsidRPr="00F8249C">
        <w:rPr>
          <w:rStyle w:val="FontStyle28"/>
          <w:rFonts w:ascii="Arial" w:hAnsi="Arial" w:cs="Arial"/>
        </w:rPr>
        <w:t>.+</w:t>
      </w:r>
      <w:proofErr w:type="spellStart"/>
      <w:proofErr w:type="gramStart"/>
      <w:r w:rsidRPr="00F8249C">
        <w:rPr>
          <w:rStyle w:val="FontStyle28"/>
          <w:rFonts w:ascii="Arial" w:hAnsi="Arial" w:cs="Arial"/>
        </w:rPr>
        <w:t>P</w:t>
      </w:r>
      <w:proofErr w:type="gramEnd"/>
      <w:r w:rsidRPr="00F8249C">
        <w:rPr>
          <w:rStyle w:val="FontStyle28"/>
          <w:rFonts w:ascii="Arial" w:hAnsi="Arial" w:cs="Arial"/>
        </w:rPr>
        <w:t>ар</w:t>
      </w:r>
      <w:proofErr w:type="spellEnd"/>
      <w:r w:rsidRPr="00F8249C">
        <w:rPr>
          <w:rStyle w:val="FontStyle28"/>
          <w:rFonts w:ascii="Arial" w:hAnsi="Arial" w:cs="Arial"/>
        </w:rPr>
        <w:t>.+</w:t>
      </w:r>
      <w:proofErr w:type="spellStart"/>
      <w:r w:rsidRPr="00F8249C">
        <w:rPr>
          <w:rStyle w:val="FontStyle28"/>
          <w:rFonts w:ascii="Arial" w:hAnsi="Arial" w:cs="Arial"/>
        </w:rPr>
        <w:t>Pмар</w:t>
      </w:r>
      <w:proofErr w:type="spellEnd"/>
      <w:r w:rsidRPr="00F8249C">
        <w:rPr>
          <w:rStyle w:val="FontStyle28"/>
          <w:rFonts w:ascii="Arial" w:hAnsi="Arial" w:cs="Arial"/>
        </w:rPr>
        <w:t xml:space="preserve">.+ </w:t>
      </w:r>
      <w:proofErr w:type="spellStart"/>
      <w:proofErr w:type="gramStart"/>
      <w:r w:rsidRPr="00F8249C">
        <w:rPr>
          <w:rStyle w:val="FontStyle28"/>
          <w:rFonts w:ascii="Arial" w:hAnsi="Arial" w:cs="Arial"/>
        </w:rPr>
        <w:t>P</w:t>
      </w:r>
      <w:proofErr w:type="gramEnd"/>
      <w:r w:rsidRPr="00F8249C">
        <w:rPr>
          <w:rStyle w:val="FontStyle28"/>
          <w:rFonts w:ascii="Arial" w:hAnsi="Arial" w:cs="Arial"/>
        </w:rPr>
        <w:t>фр</w:t>
      </w:r>
      <w:r w:rsidR="00E201B1" w:rsidRPr="00F8249C">
        <w:rPr>
          <w:rStyle w:val="FontStyle28"/>
          <w:rFonts w:ascii="Arial" w:hAnsi="Arial" w:cs="Arial"/>
        </w:rPr>
        <w:t>+Ррем</w:t>
      </w:r>
      <w:proofErr w:type="spellEnd"/>
      <w:r w:rsidRPr="00F8249C">
        <w:rPr>
          <w:rStyle w:val="FontStyle28"/>
          <w:rFonts w:ascii="Arial" w:hAnsi="Arial" w:cs="Arial"/>
        </w:rPr>
        <w:t>.</w:t>
      </w:r>
    </w:p>
    <w:p w:rsidR="0090336D" w:rsidRPr="00F8249C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G – размер субсидии, рублей ≤ </w:t>
      </w:r>
      <w:r w:rsidR="00DE4866" w:rsidRPr="00F8249C">
        <w:rPr>
          <w:rStyle w:val="FontStyle28"/>
          <w:rFonts w:ascii="Arial" w:hAnsi="Arial" w:cs="Arial"/>
        </w:rPr>
        <w:t>7</w:t>
      </w:r>
      <w:r w:rsidRPr="00F8249C">
        <w:rPr>
          <w:rStyle w:val="FontStyle28"/>
          <w:rFonts w:ascii="Arial" w:hAnsi="Arial" w:cs="Arial"/>
        </w:rPr>
        <w:t>00 тысяч рублей;</w:t>
      </w:r>
    </w:p>
    <w:p w:rsidR="0090336D" w:rsidRPr="00F8249C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F8249C">
        <w:rPr>
          <w:rStyle w:val="FontStyle28"/>
          <w:rFonts w:ascii="Arial" w:hAnsi="Arial" w:cs="Arial"/>
        </w:rPr>
        <w:t>P</w:t>
      </w:r>
      <w:proofErr w:type="gramEnd"/>
      <w:r w:rsidRPr="00F8249C">
        <w:rPr>
          <w:rStyle w:val="FontStyle28"/>
          <w:rFonts w:ascii="Arial" w:hAnsi="Arial" w:cs="Arial"/>
        </w:rPr>
        <w:t>об</w:t>
      </w:r>
      <w:proofErr w:type="spellEnd"/>
      <w:r w:rsidRPr="00F8249C">
        <w:rPr>
          <w:rStyle w:val="FontStyle28"/>
          <w:rFonts w:ascii="Arial" w:hAnsi="Arial" w:cs="Arial"/>
        </w:rPr>
        <w:t>. –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рублей;</w:t>
      </w:r>
    </w:p>
    <w:p w:rsidR="0090336D" w:rsidRPr="00F8249C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F8249C">
        <w:rPr>
          <w:rStyle w:val="FontStyle28"/>
          <w:rFonts w:ascii="Arial" w:hAnsi="Arial" w:cs="Arial"/>
        </w:rPr>
        <w:t>P</w:t>
      </w:r>
      <w:proofErr w:type="gramEnd"/>
      <w:r w:rsidRPr="00F8249C">
        <w:rPr>
          <w:rStyle w:val="FontStyle28"/>
          <w:rFonts w:ascii="Arial" w:hAnsi="Arial" w:cs="Arial"/>
        </w:rPr>
        <w:t>сыр</w:t>
      </w:r>
      <w:proofErr w:type="spellEnd"/>
      <w:r w:rsidRPr="00F8249C">
        <w:rPr>
          <w:rStyle w:val="FontStyle28"/>
          <w:rFonts w:ascii="Arial" w:hAnsi="Arial" w:cs="Arial"/>
        </w:rPr>
        <w:t>. – расходы на приобретение сырья и материалов, комплектующих, рублей;</w:t>
      </w:r>
    </w:p>
    <w:p w:rsidR="0090336D" w:rsidRPr="00F8249C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F8249C">
        <w:rPr>
          <w:rStyle w:val="FontStyle28"/>
          <w:rFonts w:ascii="Arial" w:hAnsi="Arial" w:cs="Arial"/>
        </w:rPr>
        <w:t>P</w:t>
      </w:r>
      <w:proofErr w:type="gramEnd"/>
      <w:r w:rsidRPr="00F8249C">
        <w:rPr>
          <w:rStyle w:val="FontStyle28"/>
          <w:rFonts w:ascii="Arial" w:hAnsi="Arial" w:cs="Arial"/>
        </w:rPr>
        <w:t>ар</w:t>
      </w:r>
      <w:proofErr w:type="spellEnd"/>
      <w:r w:rsidRPr="00F8249C">
        <w:rPr>
          <w:rStyle w:val="FontStyle28"/>
          <w:rFonts w:ascii="Arial" w:hAnsi="Arial" w:cs="Arial"/>
        </w:rPr>
        <w:t>. – расходы на арендные платежи, рублей;</w:t>
      </w:r>
    </w:p>
    <w:p w:rsidR="0090336D" w:rsidRPr="00F8249C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F8249C">
        <w:rPr>
          <w:rStyle w:val="FontStyle28"/>
          <w:rFonts w:ascii="Arial" w:hAnsi="Arial" w:cs="Arial"/>
        </w:rPr>
        <w:t>P</w:t>
      </w:r>
      <w:proofErr w:type="gramEnd"/>
      <w:r w:rsidRPr="00F8249C">
        <w:rPr>
          <w:rStyle w:val="FontStyle28"/>
          <w:rFonts w:ascii="Arial" w:hAnsi="Arial" w:cs="Arial"/>
        </w:rPr>
        <w:t>мар</w:t>
      </w:r>
      <w:proofErr w:type="spellEnd"/>
      <w:r w:rsidRPr="00F8249C">
        <w:rPr>
          <w:rStyle w:val="FontStyle28"/>
          <w:rFonts w:ascii="Arial" w:hAnsi="Arial" w:cs="Arial"/>
        </w:rPr>
        <w:t>. – расходы на продвижение собственной продукции, работ, услуг, рублей;</w:t>
      </w:r>
    </w:p>
    <w:p w:rsidR="001871D4" w:rsidRPr="00F8249C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F8249C">
        <w:rPr>
          <w:rStyle w:val="FontStyle28"/>
          <w:rFonts w:ascii="Arial" w:hAnsi="Arial" w:cs="Arial"/>
        </w:rPr>
        <w:t>P</w:t>
      </w:r>
      <w:proofErr w:type="gramEnd"/>
      <w:r w:rsidRPr="00F8249C">
        <w:rPr>
          <w:rStyle w:val="FontStyle28"/>
          <w:rFonts w:ascii="Arial" w:hAnsi="Arial" w:cs="Arial"/>
        </w:rPr>
        <w:t>фр</w:t>
      </w:r>
      <w:proofErr w:type="spellEnd"/>
      <w:r w:rsidRPr="00F8249C">
        <w:rPr>
          <w:rStyle w:val="FontStyle28"/>
          <w:rFonts w:ascii="Arial" w:hAnsi="Arial" w:cs="Arial"/>
        </w:rPr>
        <w:t>. – расходы, связанные с приобретением и использованием франшиз, рублей</w:t>
      </w:r>
      <w:r w:rsidR="00491AB0" w:rsidRPr="00F8249C">
        <w:rPr>
          <w:rStyle w:val="FontStyle28"/>
          <w:rFonts w:ascii="Arial" w:hAnsi="Arial" w:cs="Arial"/>
        </w:rPr>
        <w:t>;</w:t>
      </w:r>
    </w:p>
    <w:p w:rsidR="00491AB0" w:rsidRPr="00F8249C" w:rsidRDefault="00491AB0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r w:rsidRPr="00F8249C">
        <w:rPr>
          <w:rStyle w:val="FontStyle28"/>
          <w:rFonts w:ascii="Arial" w:hAnsi="Arial" w:cs="Arial"/>
        </w:rPr>
        <w:t>Р</w:t>
      </w:r>
      <w:r w:rsidR="006A6FD1" w:rsidRPr="00F8249C">
        <w:rPr>
          <w:rStyle w:val="FontStyle28"/>
          <w:rFonts w:ascii="Arial" w:hAnsi="Arial" w:cs="Arial"/>
        </w:rPr>
        <w:t>р</w:t>
      </w:r>
      <w:r w:rsidR="005B1F98" w:rsidRPr="00F8249C">
        <w:rPr>
          <w:rStyle w:val="FontStyle28"/>
          <w:rFonts w:ascii="Arial" w:hAnsi="Arial" w:cs="Arial"/>
        </w:rPr>
        <w:t>ем</w:t>
      </w:r>
      <w:proofErr w:type="spellEnd"/>
      <w:r w:rsidR="006A6FD1" w:rsidRPr="00F8249C">
        <w:rPr>
          <w:rStyle w:val="FontStyle28"/>
          <w:rFonts w:ascii="Arial" w:hAnsi="Arial" w:cs="Arial"/>
        </w:rPr>
        <w:t xml:space="preserve"> - </w:t>
      </w:r>
      <w:r w:rsidR="006A6FD1" w:rsidRPr="00F8249C">
        <w:rPr>
          <w:rFonts w:ascii="Arial" w:hAnsi="Arial" w:cs="Arial"/>
        </w:rPr>
        <w:t xml:space="preserve"> расходы на ремонт нежилого помещения, включая приобретение строительных материалов, оборудования, необходимого для ремонта помещения</w:t>
      </w:r>
      <w:r w:rsidR="005B1F98" w:rsidRPr="00F8249C">
        <w:rPr>
          <w:rFonts w:ascii="Arial" w:hAnsi="Arial" w:cs="Arial"/>
        </w:rPr>
        <w:t>.</w:t>
      </w:r>
    </w:p>
    <w:p w:rsidR="007F2FE8" w:rsidRPr="00F8249C" w:rsidRDefault="007F2FE8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В случае</w:t>
      </w:r>
      <w:proofErr w:type="gramStart"/>
      <w:r w:rsidRPr="00F8249C">
        <w:rPr>
          <w:rStyle w:val="FontStyle28"/>
          <w:rFonts w:ascii="Arial" w:hAnsi="Arial" w:cs="Arial"/>
        </w:rPr>
        <w:t>,</w:t>
      </w:r>
      <w:proofErr w:type="gramEnd"/>
      <w:r w:rsidRPr="00F8249C">
        <w:rPr>
          <w:rStyle w:val="FontStyle28"/>
          <w:rFonts w:ascii="Arial" w:hAnsi="Arial" w:cs="Arial"/>
        </w:rPr>
        <w:t xml:space="preserve">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</w:t>
      </w:r>
      <w:r w:rsidR="008276B9" w:rsidRPr="00F8249C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Pr="00F8249C">
        <w:rPr>
          <w:rStyle w:val="FontStyle28"/>
          <w:rFonts w:ascii="Arial" w:hAnsi="Arial" w:cs="Arial"/>
        </w:rPr>
        <w:t xml:space="preserve">на цели, указанные в пункте </w:t>
      </w:r>
      <w:r w:rsidR="00491AB0" w:rsidRPr="00F8249C">
        <w:rPr>
          <w:rStyle w:val="FontStyle28"/>
          <w:rFonts w:ascii="Arial" w:hAnsi="Arial" w:cs="Arial"/>
        </w:rPr>
        <w:t>2</w:t>
      </w:r>
      <w:r w:rsidRPr="00F8249C">
        <w:rPr>
          <w:rStyle w:val="FontStyle28"/>
          <w:rFonts w:ascii="Arial" w:hAnsi="Arial" w:cs="Arial"/>
        </w:rPr>
        <w:t xml:space="preserve"> настоящего Положения, то субсидия предоставляется в размере фактического остатка лимитов бюджетных обязательств на текущий год. </w:t>
      </w:r>
    </w:p>
    <w:p w:rsidR="000C64BF" w:rsidRPr="00F8249C" w:rsidRDefault="000C64BF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4</w:t>
      </w:r>
      <w:r w:rsidR="00C30F0C" w:rsidRPr="00F8249C">
        <w:rPr>
          <w:rStyle w:val="FontStyle28"/>
          <w:rFonts w:ascii="Arial" w:hAnsi="Arial" w:cs="Arial"/>
        </w:rPr>
        <w:t>2</w:t>
      </w:r>
      <w:r w:rsidR="00CA1E56" w:rsidRPr="00F8249C">
        <w:rPr>
          <w:rStyle w:val="FontStyle28"/>
          <w:rFonts w:ascii="Arial" w:hAnsi="Arial" w:cs="Arial"/>
        </w:rPr>
        <w:t xml:space="preserve">. </w:t>
      </w:r>
      <w:proofErr w:type="gramStart"/>
      <w:r w:rsidR="00CA1E56" w:rsidRPr="00F8249C">
        <w:rPr>
          <w:rStyle w:val="FontStyle28"/>
          <w:rFonts w:ascii="Arial" w:hAnsi="Arial" w:cs="Arial"/>
        </w:rPr>
        <w:t>В случае уменьшения ГРБС, как получателю бюджетных средств ранее доведенных лимитов бюджетных обязательств н</w:t>
      </w:r>
      <w:r w:rsidR="00231115" w:rsidRPr="00F8249C">
        <w:rPr>
          <w:rStyle w:val="FontStyle28"/>
          <w:rFonts w:ascii="Arial" w:hAnsi="Arial" w:cs="Arial"/>
        </w:rPr>
        <w:t xml:space="preserve">а </w:t>
      </w:r>
      <w:r w:rsidR="00CA1E56" w:rsidRPr="00F8249C">
        <w:rPr>
          <w:rStyle w:val="FontStyle28"/>
          <w:rFonts w:ascii="Arial" w:hAnsi="Arial" w:cs="Arial"/>
        </w:rPr>
        <w:t xml:space="preserve">цели, указанные в пункте 2 настоящего Порядка, приводящего к невозможности </w:t>
      </w:r>
      <w:r w:rsidR="00370DDC" w:rsidRPr="00F8249C">
        <w:rPr>
          <w:rStyle w:val="FontStyle28"/>
          <w:rFonts w:ascii="Arial" w:hAnsi="Arial" w:cs="Arial"/>
        </w:rPr>
        <w:t>предоставления субсидии в размере, определенном в соглашении</w:t>
      </w:r>
      <w:r w:rsidR="00CA1E56" w:rsidRPr="00F8249C">
        <w:rPr>
          <w:rStyle w:val="FontStyle28"/>
          <w:rFonts w:ascii="Arial" w:hAnsi="Arial" w:cs="Arial"/>
        </w:rPr>
        <w:t xml:space="preserve">, </w:t>
      </w:r>
      <w:r w:rsidR="00370DDC" w:rsidRPr="00F8249C">
        <w:rPr>
          <w:rStyle w:val="FontStyle28"/>
          <w:rFonts w:ascii="Arial" w:hAnsi="Arial" w:cs="Arial"/>
        </w:rPr>
        <w:t>ГРБС и получатель субсидии</w:t>
      </w:r>
      <w:r w:rsidR="00CA1E56" w:rsidRPr="00F8249C">
        <w:rPr>
          <w:rStyle w:val="FontStyle28"/>
          <w:rFonts w:ascii="Arial" w:hAnsi="Arial" w:cs="Arial"/>
        </w:rPr>
        <w:t xml:space="preserve"> обеспечивают согласование новых </w:t>
      </w:r>
      <w:r w:rsidR="0065117E" w:rsidRPr="00F8249C">
        <w:rPr>
          <w:rStyle w:val="FontStyle28"/>
          <w:rFonts w:ascii="Arial" w:hAnsi="Arial" w:cs="Arial"/>
        </w:rPr>
        <w:t>условий</w:t>
      </w:r>
      <w:r w:rsidR="00CA1E56" w:rsidRPr="00F8249C">
        <w:rPr>
          <w:rStyle w:val="FontStyle28"/>
          <w:rFonts w:ascii="Arial" w:hAnsi="Arial" w:cs="Arial"/>
        </w:rPr>
        <w:t xml:space="preserve"> </w:t>
      </w:r>
      <w:r w:rsidR="0065117E" w:rsidRPr="00F8249C">
        <w:rPr>
          <w:rStyle w:val="FontStyle28"/>
          <w:rFonts w:ascii="Arial" w:hAnsi="Arial" w:cs="Arial"/>
        </w:rPr>
        <w:t>с</w:t>
      </w:r>
      <w:r w:rsidR="00CA1E56" w:rsidRPr="00F8249C">
        <w:rPr>
          <w:rStyle w:val="FontStyle28"/>
          <w:rFonts w:ascii="Arial" w:hAnsi="Arial" w:cs="Arial"/>
        </w:rPr>
        <w:t xml:space="preserve">оглашения в части определения объема субсидии, предоставляемой </w:t>
      </w:r>
      <w:r w:rsidR="005537EE" w:rsidRPr="00F8249C">
        <w:rPr>
          <w:rStyle w:val="FontStyle28"/>
          <w:rFonts w:ascii="Arial" w:hAnsi="Arial" w:cs="Arial"/>
        </w:rPr>
        <w:t>ГРБС получателю субсидии</w:t>
      </w:r>
      <w:r w:rsidR="00CA1E56" w:rsidRPr="00F8249C">
        <w:rPr>
          <w:rStyle w:val="FontStyle28"/>
          <w:rFonts w:ascii="Arial" w:hAnsi="Arial" w:cs="Arial"/>
        </w:rPr>
        <w:t xml:space="preserve">, в пределах лимитов бюджетных обязательств, доведенных </w:t>
      </w:r>
      <w:r w:rsidR="005537EE" w:rsidRPr="00F8249C">
        <w:rPr>
          <w:rStyle w:val="FontStyle28"/>
          <w:rFonts w:ascii="Arial" w:hAnsi="Arial" w:cs="Arial"/>
        </w:rPr>
        <w:t>ГРБС</w:t>
      </w:r>
      <w:r w:rsidR="00CA1E56" w:rsidRPr="00F8249C">
        <w:rPr>
          <w:rStyle w:val="FontStyle28"/>
          <w:rFonts w:ascii="Arial" w:hAnsi="Arial" w:cs="Arial"/>
        </w:rPr>
        <w:t xml:space="preserve"> на соответствующие цели</w:t>
      </w:r>
      <w:r w:rsidR="00703275" w:rsidRPr="00F8249C">
        <w:rPr>
          <w:rStyle w:val="FontStyle28"/>
          <w:rFonts w:ascii="Arial" w:hAnsi="Arial" w:cs="Arial"/>
        </w:rPr>
        <w:t xml:space="preserve"> или</w:t>
      </w:r>
      <w:proofErr w:type="gramEnd"/>
      <w:r w:rsidR="00F46423" w:rsidRPr="00F8249C">
        <w:rPr>
          <w:rStyle w:val="FontStyle28"/>
          <w:rFonts w:ascii="Arial" w:hAnsi="Arial" w:cs="Arial"/>
        </w:rPr>
        <w:t xml:space="preserve"> </w:t>
      </w:r>
      <w:r w:rsidR="00703275" w:rsidRPr="00F8249C">
        <w:rPr>
          <w:rStyle w:val="FontStyle28"/>
          <w:rFonts w:ascii="Arial" w:hAnsi="Arial" w:cs="Arial"/>
        </w:rPr>
        <w:t xml:space="preserve">о расторжении соглашения при </w:t>
      </w:r>
      <w:proofErr w:type="spellStart"/>
      <w:r w:rsidR="00703275" w:rsidRPr="00F8249C">
        <w:rPr>
          <w:rStyle w:val="FontStyle28"/>
          <w:rFonts w:ascii="Arial" w:hAnsi="Arial" w:cs="Arial"/>
        </w:rPr>
        <w:t>недостижении</w:t>
      </w:r>
      <w:proofErr w:type="spellEnd"/>
      <w:r w:rsidR="00703275" w:rsidRPr="00F8249C">
        <w:rPr>
          <w:rStyle w:val="FontStyle28"/>
          <w:rFonts w:ascii="Arial" w:hAnsi="Arial" w:cs="Arial"/>
        </w:rPr>
        <w:t xml:space="preserve"> согласия по новым условиям</w:t>
      </w:r>
      <w:r w:rsidR="001934EF" w:rsidRPr="00F8249C">
        <w:rPr>
          <w:rStyle w:val="FontStyle28"/>
          <w:rFonts w:ascii="Arial" w:hAnsi="Arial" w:cs="Arial"/>
        </w:rPr>
        <w:t>.</w:t>
      </w:r>
    </w:p>
    <w:p w:rsidR="00316B09" w:rsidRPr="00F8249C" w:rsidRDefault="000C64BF" w:rsidP="003F2197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F8249C">
        <w:rPr>
          <w:rStyle w:val="FontStyle28"/>
          <w:rFonts w:ascii="Arial" w:hAnsi="Arial" w:cs="Arial"/>
        </w:rPr>
        <w:t>4</w:t>
      </w:r>
      <w:r w:rsidR="00C30F0C" w:rsidRPr="00F8249C">
        <w:rPr>
          <w:rStyle w:val="FontStyle28"/>
          <w:rFonts w:ascii="Arial" w:hAnsi="Arial" w:cs="Arial"/>
        </w:rPr>
        <w:t>3</w:t>
      </w:r>
      <w:r w:rsidR="009D414B" w:rsidRPr="00F8249C">
        <w:rPr>
          <w:rStyle w:val="FontStyle28"/>
          <w:rFonts w:ascii="Arial" w:hAnsi="Arial" w:cs="Arial"/>
        </w:rPr>
        <w:t xml:space="preserve">. </w:t>
      </w:r>
      <w:r w:rsidR="00316B09" w:rsidRPr="00F8249C">
        <w:rPr>
          <w:rFonts w:ascii="Arial" w:hAnsi="Arial" w:cs="Arial"/>
        </w:rPr>
        <w:t xml:space="preserve">Субсидия перечисляется получателю субсидии, заключившему  соглашение о предоставлении субсидии с </w:t>
      </w:r>
      <w:r w:rsidR="00316B09" w:rsidRPr="00F8249C">
        <w:rPr>
          <w:rStyle w:val="FontStyle28"/>
          <w:rFonts w:ascii="Arial" w:hAnsi="Arial" w:cs="Arial"/>
        </w:rPr>
        <w:t>ГРБС</w:t>
      </w:r>
      <w:r w:rsidR="00316B09" w:rsidRPr="00F8249C">
        <w:rPr>
          <w:rFonts w:ascii="Arial" w:hAnsi="Arial" w:cs="Arial"/>
        </w:rPr>
        <w:t xml:space="preserve">, не позднее 15-го рабочего дня следующего за днём принятия решения о предоставлении субсидии в очередном финансовом </w:t>
      </w:r>
      <w:r w:rsidR="00316B09" w:rsidRPr="00F8249C">
        <w:rPr>
          <w:rFonts w:ascii="Arial" w:hAnsi="Arial" w:cs="Arial"/>
          <w:color w:val="000000" w:themeColor="text1"/>
        </w:rPr>
        <w:t xml:space="preserve">году на </w:t>
      </w:r>
      <w:r w:rsidR="00316B09" w:rsidRPr="00F8249C">
        <w:rPr>
          <w:rFonts w:ascii="Arial" w:hAnsi="Arial" w:cs="Arial"/>
          <w:color w:val="000000" w:themeColor="text1"/>
          <w:shd w:val="clear" w:color="auto" w:fill="FFFFFF"/>
        </w:rPr>
        <w:t>расчётный или корреспондентский счета, открытые получателем субсидии в учреждениях Центрального банка Российской Федерации или кредитных организациях</w:t>
      </w:r>
      <w:r w:rsidR="00316B09" w:rsidRPr="00F8249C">
        <w:rPr>
          <w:rFonts w:ascii="Arial" w:hAnsi="Arial" w:cs="Arial"/>
          <w:color w:val="000000" w:themeColor="text1"/>
        </w:rPr>
        <w:t>.</w:t>
      </w:r>
    </w:p>
    <w:p w:rsidR="000C64BF" w:rsidRPr="00F8249C" w:rsidRDefault="00316B09" w:rsidP="00316B09">
      <w:pPr>
        <w:ind w:firstLine="709"/>
        <w:jc w:val="both"/>
        <w:rPr>
          <w:rStyle w:val="FontStyle28"/>
          <w:rFonts w:ascii="Arial" w:hAnsi="Arial" w:cs="Arial"/>
        </w:rPr>
      </w:pPr>
      <w:r w:rsidRPr="00F8249C">
        <w:rPr>
          <w:rFonts w:ascii="Arial" w:hAnsi="Arial" w:cs="Arial"/>
          <w:color w:val="000000"/>
        </w:rPr>
        <w:t>Субсидия перечисляется  получателю субсидии единовременно полностью или частями.</w:t>
      </w:r>
    </w:p>
    <w:p w:rsidR="00997A56" w:rsidRPr="00F8249C" w:rsidRDefault="001C3A29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44. Результатом предоставления субсидий является количество сохраненных или новых рабочих мест, созданных в Верхнекетском районе получателем субсидии после предоставления субсидии.</w:t>
      </w:r>
    </w:p>
    <w:p w:rsidR="001C3A29" w:rsidRPr="00F8249C" w:rsidRDefault="001C3A29" w:rsidP="001C3A29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45. Показатели, необходимые для достижения результата предоставления субсидии:</w:t>
      </w:r>
    </w:p>
    <w:p w:rsidR="001C3A29" w:rsidRPr="00F8249C" w:rsidRDefault="001C3A29" w:rsidP="001C3A29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количество сохраненных или новых рабочих мест;</w:t>
      </w:r>
    </w:p>
    <w:p w:rsidR="001C3A29" w:rsidRPr="00F8249C" w:rsidRDefault="001C3A29" w:rsidP="001C3A29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сумма налога на доходы физических лиц (далее – НДФЛ), перечисленная субъектами МСП, как налоговым агентом, за наемных работников, рублей;</w:t>
      </w:r>
    </w:p>
    <w:p w:rsidR="001C3A29" w:rsidRPr="00F8249C" w:rsidRDefault="001C3A29" w:rsidP="001C3A29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сумма страховых взносов, уплаченных субъектами МСП за наемных работников, рублей;</w:t>
      </w:r>
    </w:p>
    <w:p w:rsidR="001C3A29" w:rsidRPr="00F8249C" w:rsidRDefault="001C3A29" w:rsidP="001C3A29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proofErr w:type="gramStart"/>
      <w:r w:rsidRPr="00F8249C">
        <w:rPr>
          <w:rStyle w:val="FontStyle28"/>
          <w:rFonts w:ascii="Arial" w:hAnsi="Arial" w:cs="Arial"/>
        </w:rPr>
        <w:t xml:space="preserve">размер заработной платы, установленный наемным работникам в течение срока действия соглашения о предоставлении субсидии (но не менее одного года) из </w:t>
      </w:r>
      <w:r w:rsidRPr="00F8249C">
        <w:rPr>
          <w:rStyle w:val="FontStyle28"/>
          <w:rFonts w:ascii="Arial" w:hAnsi="Arial" w:cs="Arial"/>
        </w:rPr>
        <w:lastRenderedPageBreak/>
        <w:t>бюджета муниципального образования Верхнекетский район Томской области, не ниже установленного минимального размера оплаты труда</w:t>
      </w:r>
      <w:r w:rsidR="009C683D" w:rsidRPr="00F8249C">
        <w:rPr>
          <w:rStyle w:val="FontStyle28"/>
          <w:rFonts w:ascii="Arial" w:hAnsi="Arial" w:cs="Arial"/>
        </w:rPr>
        <w:t xml:space="preserve"> в Томской области</w:t>
      </w:r>
      <w:r w:rsidRPr="00F8249C">
        <w:rPr>
          <w:rStyle w:val="FontStyle28"/>
          <w:rFonts w:ascii="Arial" w:hAnsi="Arial" w:cs="Arial"/>
        </w:rPr>
        <w:t xml:space="preserve"> с учетом соответствующего районного коэффициента и надбавки за </w:t>
      </w:r>
      <w:r w:rsidR="009C683D" w:rsidRPr="00F8249C">
        <w:rPr>
          <w:rFonts w:ascii="Arial" w:eastAsia="Calibri" w:hAnsi="Arial" w:cs="Arial"/>
          <w:color w:val="000000" w:themeColor="text1"/>
        </w:rPr>
        <w:t>стаж работы</w:t>
      </w:r>
      <w:r w:rsidRPr="00F8249C">
        <w:rPr>
          <w:rStyle w:val="FontStyle28"/>
          <w:rFonts w:ascii="Arial" w:hAnsi="Arial" w:cs="Arial"/>
        </w:rPr>
        <w:t xml:space="preserve"> в районах Крайнего Севера и приравненных к ним местностях, рублей.</w:t>
      </w:r>
      <w:proofErr w:type="gramEnd"/>
    </w:p>
    <w:p w:rsidR="002958D9" w:rsidRPr="00F8249C" w:rsidRDefault="001C3A29" w:rsidP="001C3A29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proofErr w:type="gramStart"/>
      <w:r w:rsidRPr="00F8249C">
        <w:rPr>
          <w:rStyle w:val="FontStyle28"/>
          <w:rFonts w:ascii="Arial" w:hAnsi="Arial" w:cs="Arial"/>
        </w:rPr>
        <w:t>Конкретные значения показателей результативности предоставления Субсидии устанавливаются в соглашении о предоставлении субсидии из бюджета муниципального образования Верхнекетский район Томской области на период действия соглашения о предоставлении субсидии из бюджета муниципального образования Верхнекетский район Томской области, с разбивкой по годам действия соглашения, на основании информации, представленной субъектами МСП в основных финансово-экономических показателях предпринимательского проекта</w:t>
      </w:r>
      <w:r w:rsidR="001B210C" w:rsidRPr="00F8249C">
        <w:rPr>
          <w:rStyle w:val="FontStyle28"/>
          <w:rFonts w:ascii="Arial" w:hAnsi="Arial" w:cs="Arial"/>
        </w:rPr>
        <w:t>.</w:t>
      </w:r>
      <w:r w:rsidR="00997A56" w:rsidRPr="00F8249C">
        <w:rPr>
          <w:rStyle w:val="FontStyle28"/>
          <w:rFonts w:ascii="Arial" w:hAnsi="Arial" w:cs="Arial"/>
        </w:rPr>
        <w:t xml:space="preserve"> </w:t>
      </w:r>
      <w:proofErr w:type="gramEnd"/>
    </w:p>
    <w:p w:rsidR="00491AB0" w:rsidRPr="00F8249C" w:rsidRDefault="00491AB0" w:rsidP="00491AB0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46.</w:t>
      </w:r>
      <w:r w:rsidRPr="00F8249C">
        <w:t xml:space="preserve"> </w:t>
      </w:r>
      <w:r w:rsidRPr="00F8249C">
        <w:rPr>
          <w:rFonts w:ascii="Arial" w:hAnsi="Arial" w:cs="Arial"/>
        </w:rPr>
        <w:t xml:space="preserve">При реорганизации получателя субсидии, являющегося юридическим лицом, в форме слияния, присоединения или преобразования в соглашение о предоставлении субсидии вносятся изменения путём заключения дополнительного соглашения к соглашению в части перемены лица в обязательстве с указанием в соглашении юридического лица, являющегося </w:t>
      </w:r>
      <w:proofErr w:type="spellStart"/>
      <w:r w:rsidRPr="00F8249C">
        <w:rPr>
          <w:rFonts w:ascii="Arial" w:hAnsi="Arial" w:cs="Arial"/>
        </w:rPr>
        <w:t>правоприемником</w:t>
      </w:r>
      <w:proofErr w:type="spellEnd"/>
      <w:r w:rsidRPr="00F8249C">
        <w:rPr>
          <w:rFonts w:ascii="Arial" w:hAnsi="Arial" w:cs="Arial"/>
        </w:rPr>
        <w:t>.</w:t>
      </w:r>
    </w:p>
    <w:p w:rsidR="00491AB0" w:rsidRPr="00F8249C" w:rsidRDefault="00491AB0" w:rsidP="00491AB0">
      <w:pPr>
        <w:ind w:firstLine="708"/>
        <w:jc w:val="both"/>
        <w:rPr>
          <w:rFonts w:ascii="Arial" w:hAnsi="Arial" w:cs="Arial"/>
        </w:rPr>
      </w:pPr>
      <w:proofErr w:type="gramStart"/>
      <w:r w:rsidRPr="00F8249C">
        <w:rPr>
          <w:rFonts w:ascii="Arial" w:hAnsi="Arial" w:cs="Arial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25" w:history="1">
        <w:r w:rsidRPr="00F8249C">
          <w:rPr>
            <w:rStyle w:val="ad"/>
            <w:rFonts w:ascii="Arial" w:hAnsi="Arial" w:cs="Arial"/>
            <w:b w:val="0"/>
            <w:color w:val="auto"/>
          </w:rPr>
          <w:t>абзацем вторым</w:t>
        </w:r>
        <w:r w:rsidRPr="00F8249C">
          <w:rPr>
            <w:rStyle w:val="ad"/>
            <w:rFonts w:ascii="Arial" w:hAnsi="Arial" w:cs="Arial"/>
            <w:color w:val="auto"/>
          </w:rPr>
          <w:t xml:space="preserve"> </w:t>
        </w:r>
        <w:r w:rsidRPr="00F8249C">
          <w:rPr>
            <w:rStyle w:val="ad"/>
            <w:rFonts w:ascii="Arial" w:hAnsi="Arial" w:cs="Arial"/>
            <w:b w:val="0"/>
            <w:color w:val="auto"/>
          </w:rPr>
          <w:t>пункта 5 статьи 23</w:t>
        </w:r>
      </w:hyperlink>
      <w:r w:rsidRPr="00F8249C">
        <w:rPr>
          <w:rFonts w:ascii="Arial" w:hAnsi="Arial" w:cs="Arial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F8249C">
        <w:rPr>
          <w:rFonts w:ascii="Arial" w:hAnsi="Arial" w:cs="Arial"/>
        </w:rPr>
        <w:t xml:space="preserve"> </w:t>
      </w:r>
      <w:proofErr w:type="gramStart"/>
      <w:r w:rsidRPr="00F8249C">
        <w:rPr>
          <w:rFonts w:ascii="Arial" w:hAnsi="Arial" w:cs="Arial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  <w:proofErr w:type="gramEnd"/>
    </w:p>
    <w:p w:rsidR="00491AB0" w:rsidRPr="00F8249C" w:rsidRDefault="00491AB0" w:rsidP="00491AB0">
      <w:pPr>
        <w:ind w:firstLine="708"/>
        <w:jc w:val="both"/>
        <w:rPr>
          <w:rFonts w:ascii="Arial" w:hAnsi="Arial" w:cs="Arial"/>
        </w:rPr>
      </w:pPr>
      <w:proofErr w:type="gramStart"/>
      <w:r w:rsidRPr="00F8249C">
        <w:rPr>
          <w:rFonts w:ascii="Arial" w:hAnsi="Arial" w:cs="Arial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26" w:history="1">
        <w:r w:rsidRPr="00F8249C">
          <w:rPr>
            <w:rStyle w:val="ad"/>
            <w:rFonts w:ascii="Arial" w:hAnsi="Arial" w:cs="Arial"/>
            <w:b w:val="0"/>
            <w:color w:val="auto"/>
          </w:rPr>
          <w:t>абзацем вторым пункта 5 статьи 23</w:t>
        </w:r>
      </w:hyperlink>
      <w:r w:rsidRPr="00F8249C">
        <w:rPr>
          <w:rFonts w:ascii="Arial" w:hAnsi="Arial" w:cs="Arial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27" w:history="1">
        <w:r w:rsidRPr="00F8249C">
          <w:rPr>
            <w:rStyle w:val="ad"/>
            <w:rFonts w:ascii="Arial" w:hAnsi="Arial" w:cs="Arial"/>
            <w:b w:val="0"/>
            <w:color w:val="auto"/>
          </w:rPr>
          <w:t>статьёй 18</w:t>
        </w:r>
      </w:hyperlink>
      <w:r w:rsidRPr="00F8249C">
        <w:rPr>
          <w:rFonts w:ascii="Arial" w:hAnsi="Arial" w:cs="Arial"/>
          <w:b/>
        </w:rPr>
        <w:t xml:space="preserve"> </w:t>
      </w:r>
      <w:r w:rsidRPr="00F8249C">
        <w:rPr>
          <w:rFonts w:ascii="Arial" w:hAnsi="Arial" w:cs="Arial"/>
        </w:rPr>
        <w:t>Федерального закона «О крестьянском (фермерском) хозяйстве», в соглашение вносятся изменения путём заключения дополнительного соглашения к соглашению в части перемены лица в</w:t>
      </w:r>
      <w:proofErr w:type="gramEnd"/>
      <w:r w:rsidRPr="00F8249C">
        <w:rPr>
          <w:rFonts w:ascii="Arial" w:hAnsi="Arial" w:cs="Arial"/>
        </w:rPr>
        <w:t xml:space="preserve"> </w:t>
      </w:r>
      <w:proofErr w:type="gramStart"/>
      <w:r w:rsidRPr="00F8249C">
        <w:rPr>
          <w:rFonts w:ascii="Arial" w:hAnsi="Arial" w:cs="Arial"/>
        </w:rPr>
        <w:t>обязательстве</w:t>
      </w:r>
      <w:proofErr w:type="gramEnd"/>
      <w:r w:rsidRPr="00F8249C">
        <w:rPr>
          <w:rFonts w:ascii="Arial" w:hAnsi="Arial" w:cs="Arial"/>
        </w:rPr>
        <w:t xml:space="preserve"> с указанием стороны в соглашении иного лица, являющегося правопреемником.</w:t>
      </w:r>
    </w:p>
    <w:p w:rsidR="000C7FE4" w:rsidRPr="00F8249C" w:rsidRDefault="000C7FE4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0C7FE4" w:rsidRPr="00F8249C" w:rsidRDefault="000F178E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  <w:r w:rsidRPr="00F8249C">
        <w:rPr>
          <w:rStyle w:val="FontStyle28"/>
          <w:rFonts w:ascii="Arial" w:hAnsi="Arial" w:cs="Arial"/>
          <w:b/>
        </w:rPr>
        <w:t xml:space="preserve">4. </w:t>
      </w:r>
      <w:r w:rsidR="00721715" w:rsidRPr="00F8249C">
        <w:rPr>
          <w:rStyle w:val="FontStyle28"/>
          <w:rFonts w:ascii="Arial" w:hAnsi="Arial" w:cs="Arial"/>
          <w:b/>
        </w:rPr>
        <w:t>Требования к отчетности</w:t>
      </w:r>
    </w:p>
    <w:p w:rsidR="000150E3" w:rsidRPr="00F8249C" w:rsidRDefault="000150E3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</w:p>
    <w:p w:rsidR="00814D16" w:rsidRPr="00F8249C" w:rsidRDefault="00491AB0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47</w:t>
      </w:r>
      <w:r w:rsidR="00814D16" w:rsidRPr="00F8249C">
        <w:rPr>
          <w:rStyle w:val="FontStyle28"/>
          <w:rFonts w:ascii="Arial" w:hAnsi="Arial" w:cs="Arial"/>
        </w:rPr>
        <w:t xml:space="preserve">. Получатель субсидии </w:t>
      </w:r>
      <w:r w:rsidR="00814D16" w:rsidRPr="00F8249C">
        <w:rPr>
          <w:rFonts w:ascii="Arial" w:hAnsi="Arial" w:cs="Arial"/>
        </w:rPr>
        <w:t>предоставляет ГРБС отчетность о достижении результатов и показателей, указанных в пункте 4</w:t>
      </w:r>
      <w:r w:rsidRPr="00F8249C">
        <w:rPr>
          <w:rFonts w:ascii="Arial" w:hAnsi="Arial" w:cs="Arial"/>
        </w:rPr>
        <w:t>4</w:t>
      </w:r>
      <w:r w:rsidR="00814D16" w:rsidRPr="00F8249C">
        <w:rPr>
          <w:rFonts w:ascii="Arial" w:hAnsi="Arial" w:cs="Arial"/>
        </w:rPr>
        <w:t>,4</w:t>
      </w:r>
      <w:r w:rsidRPr="00F8249C">
        <w:rPr>
          <w:rFonts w:ascii="Arial" w:hAnsi="Arial" w:cs="Arial"/>
        </w:rPr>
        <w:t>5</w:t>
      </w:r>
      <w:r w:rsidR="00814D16" w:rsidRPr="00F8249C">
        <w:rPr>
          <w:rFonts w:ascii="Arial" w:hAnsi="Arial" w:cs="Arial"/>
        </w:rPr>
        <w:t xml:space="preserve">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</w:t>
      </w:r>
      <w:r w:rsidR="00814D16" w:rsidRPr="00F8249C">
        <w:rPr>
          <w:rStyle w:val="FontStyle28"/>
          <w:rFonts w:ascii="Arial" w:hAnsi="Arial" w:cs="Arial"/>
        </w:rPr>
        <w:t xml:space="preserve"> </w:t>
      </w:r>
    </w:p>
    <w:p w:rsidR="00814D16" w:rsidRPr="00F8249C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Отчет о расходовании средств субсидии и собственных сре</w:t>
      </w:r>
      <w:proofErr w:type="gramStart"/>
      <w:r w:rsidRPr="00F8249C">
        <w:rPr>
          <w:rStyle w:val="FontStyle28"/>
          <w:rFonts w:ascii="Arial" w:hAnsi="Arial" w:cs="Arial"/>
        </w:rPr>
        <w:t>дств пр</w:t>
      </w:r>
      <w:proofErr w:type="gramEnd"/>
      <w:r w:rsidRPr="00F8249C">
        <w:rPr>
          <w:rStyle w:val="FontStyle28"/>
          <w:rFonts w:ascii="Arial" w:hAnsi="Arial" w:cs="Arial"/>
        </w:rPr>
        <w:t xml:space="preserve">едоставляется до 15 января года, следующего за годом получения субсидии и включает в себя: </w:t>
      </w:r>
    </w:p>
    <w:p w:rsidR="00814D16" w:rsidRPr="00F8249C" w:rsidRDefault="003F2197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1</w:t>
      </w:r>
      <w:r w:rsidR="00814D16" w:rsidRPr="00F8249C">
        <w:rPr>
          <w:rStyle w:val="FontStyle28"/>
          <w:rFonts w:ascii="Arial" w:hAnsi="Arial" w:cs="Arial"/>
        </w:rPr>
        <w:t xml:space="preserve">) пояснительную записку в случае, если в отчете субъекта МСП о расходовании средств субсидии и собственных средств будет отражено, что средства полученной субсидии не были израсходованы субъект МСП в полном объеме, </w:t>
      </w:r>
      <w:r w:rsidR="00814D16" w:rsidRPr="00F8249C">
        <w:rPr>
          <w:rStyle w:val="FontStyle28"/>
          <w:rFonts w:ascii="Arial" w:hAnsi="Arial" w:cs="Arial"/>
        </w:rPr>
        <w:lastRenderedPageBreak/>
        <w:t>содержащая причины возникновения остатка средств субсидии, подписанная субъектом МСП;</w:t>
      </w:r>
    </w:p>
    <w:p w:rsidR="00814D16" w:rsidRPr="00F8249C" w:rsidRDefault="003F2197" w:rsidP="00814D16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2</w:t>
      </w:r>
      <w:r w:rsidR="00814D16" w:rsidRPr="00F8249C">
        <w:rPr>
          <w:rStyle w:val="FontStyle28"/>
          <w:rFonts w:ascii="Arial" w:hAnsi="Arial" w:cs="Arial"/>
        </w:rPr>
        <w:t>) оригиналы или копии документов, заверенные субъектом МСП, подтверждающие осуществление расходов субъектом МСП,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814D16" w:rsidRPr="00F8249C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отбора, банковские платежные 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814D16" w:rsidRPr="00F8249C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При приобретении товара у физического лица - банковский документ, </w:t>
      </w:r>
      <w:proofErr w:type="gramStart"/>
      <w:r w:rsidRPr="00F8249C">
        <w:rPr>
          <w:rStyle w:val="FontStyle28"/>
          <w:rFonts w:ascii="Arial" w:hAnsi="Arial" w:cs="Arial"/>
        </w:rPr>
        <w:t>свидетельствующей</w:t>
      </w:r>
      <w:proofErr w:type="gramEnd"/>
      <w:r w:rsidRPr="00F8249C">
        <w:rPr>
          <w:rStyle w:val="FontStyle28"/>
          <w:rFonts w:ascii="Arial" w:hAnsi="Arial" w:cs="Arial"/>
        </w:rPr>
        <w:t xml:space="preserve"> о перечислении денежных средств с расчетного счета покупателя на счет физического лица;</w:t>
      </w:r>
    </w:p>
    <w:p w:rsidR="00814D16" w:rsidRPr="00F8249C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814D16" w:rsidRPr="00F8249C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Документы,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82439E" w:rsidRPr="00F8249C" w:rsidRDefault="003F2197" w:rsidP="0082439E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1</w:t>
      </w:r>
      <w:r w:rsidR="0082439E" w:rsidRPr="00F8249C">
        <w:rPr>
          <w:rFonts w:ascii="Arial" w:hAnsi="Arial" w:cs="Arial"/>
        </w:rPr>
        <w:t>) копия штатного расписания, действующего на первое число отчётного квартала, заверенная получателем субсидии;</w:t>
      </w:r>
    </w:p>
    <w:p w:rsidR="0082439E" w:rsidRPr="00F8249C" w:rsidRDefault="003F2197" w:rsidP="0082439E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2/</w:t>
      </w:r>
      <w:r w:rsidR="0082439E" w:rsidRPr="00F8249C">
        <w:rPr>
          <w:rFonts w:ascii="Arial" w:hAnsi="Arial" w:cs="Arial"/>
        </w:rPr>
        <w:t xml:space="preserve">б) копии трудовых договоров,  </w:t>
      </w:r>
      <w:r w:rsidR="0082439E" w:rsidRPr="00F8249C">
        <w:rPr>
          <w:rStyle w:val="FontStyle28"/>
          <w:rFonts w:ascii="Arial" w:hAnsi="Arial" w:cs="Arial"/>
        </w:rPr>
        <w:t>заключенных с наемными работниками</w:t>
      </w:r>
      <w:r w:rsidR="0082439E" w:rsidRPr="00F8249C">
        <w:rPr>
          <w:rFonts w:ascii="Arial" w:hAnsi="Arial" w:cs="Arial"/>
        </w:rPr>
        <w:t xml:space="preserve"> (в соответствии с обязательствами по соглашению о предоставлении субсидии), заверенные получателем субсидии;</w:t>
      </w:r>
    </w:p>
    <w:p w:rsidR="0082439E" w:rsidRPr="00F8249C" w:rsidRDefault="003F2197" w:rsidP="0082439E">
      <w:pPr>
        <w:ind w:firstLine="708"/>
        <w:jc w:val="both"/>
      </w:pPr>
      <w:proofErr w:type="gramStart"/>
      <w:r w:rsidRPr="00F8249C">
        <w:rPr>
          <w:rFonts w:ascii="Arial" w:hAnsi="Arial" w:cs="Arial"/>
        </w:rPr>
        <w:t>3/</w:t>
      </w:r>
      <w:r w:rsidR="0082439E" w:rsidRPr="00F8249C">
        <w:rPr>
          <w:rFonts w:ascii="Arial" w:hAnsi="Arial" w:cs="Arial"/>
        </w:rPr>
        <w:t xml:space="preserve">в) справка о соблюдении получателем субсидии условия предоставления субсидии, предусмотренного подпунктом </w:t>
      </w:r>
      <w:r w:rsidRPr="00F8249C">
        <w:rPr>
          <w:rFonts w:ascii="Arial" w:hAnsi="Arial" w:cs="Arial"/>
        </w:rPr>
        <w:t>8</w:t>
      </w:r>
      <w:r w:rsidR="0082439E" w:rsidRPr="00F8249C">
        <w:rPr>
          <w:rFonts w:ascii="Arial" w:hAnsi="Arial" w:cs="Arial"/>
        </w:rPr>
        <w:t xml:space="preserve"> пункта 3</w:t>
      </w:r>
      <w:r w:rsidR="00733E5C" w:rsidRPr="00F8249C">
        <w:rPr>
          <w:rFonts w:ascii="Arial" w:hAnsi="Arial" w:cs="Arial"/>
        </w:rPr>
        <w:t>8</w:t>
      </w:r>
      <w:r w:rsidR="0082439E" w:rsidRPr="00F8249C">
        <w:rPr>
          <w:rFonts w:ascii="Arial" w:hAnsi="Arial" w:cs="Arial"/>
        </w:rPr>
        <w:t xml:space="preserve"> настоящего порядка, на основании данных о фонде оплаты труда и среднесписочной численности, отражённых в форме 6-НДФЛ и расчёте по страховым взносам, составленная в свободной форме, подписанная  получателем субсидии и заверенная оттиском печати получателя субсидии (при наличии печати).</w:t>
      </w:r>
      <w:proofErr w:type="gramEnd"/>
    </w:p>
    <w:p w:rsidR="000C7FE4" w:rsidRPr="00F8249C" w:rsidRDefault="00814D16" w:rsidP="00814D16">
      <w:pPr>
        <w:pStyle w:val="Style5"/>
        <w:widowControl/>
        <w:tabs>
          <w:tab w:val="left" w:pos="-142"/>
        </w:tabs>
        <w:spacing w:line="240" w:lineRule="auto"/>
        <w:ind w:firstLine="0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ab/>
        <w:t>Помимо отчетных документов, указанных в настоящем пункте, ГРБС вправе в соглашении о предоставлении субсидии из бюджета муниципального образования Верхнекетский район Томской области устанавливать сроки и формы представления субъектам МСП дополнительной отчетности.</w:t>
      </w:r>
    </w:p>
    <w:p w:rsidR="00B47483" w:rsidRPr="00F8249C" w:rsidRDefault="00491AB0" w:rsidP="00B47483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48</w:t>
      </w:r>
      <w:r w:rsidR="00B47483" w:rsidRPr="00F8249C">
        <w:rPr>
          <w:rFonts w:ascii="Arial" w:hAnsi="Arial" w:cs="Arial"/>
        </w:rPr>
        <w:t>. ГРБС осуществляет проверку отчётности в течение 20 рабочих дней со дня поступления отчётов и документов, предусмотренных пунктом 4</w:t>
      </w:r>
      <w:r w:rsidRPr="00F8249C">
        <w:rPr>
          <w:rFonts w:ascii="Arial" w:hAnsi="Arial" w:cs="Arial"/>
        </w:rPr>
        <w:t>7</w:t>
      </w:r>
      <w:r w:rsidR="00B47483" w:rsidRPr="00F8249C">
        <w:rPr>
          <w:rFonts w:ascii="Arial" w:hAnsi="Arial" w:cs="Arial"/>
        </w:rPr>
        <w:t xml:space="preserve"> настоящего Порядка.</w:t>
      </w:r>
    </w:p>
    <w:p w:rsidR="00B47483" w:rsidRPr="00F8249C" w:rsidRDefault="00B47483" w:rsidP="00B47483">
      <w:pPr>
        <w:ind w:firstLine="708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 xml:space="preserve">При наличии замечаний к отчётности и представленным документам, ГРБС возвращает их получателю субсидии на доработку в течение трёх рабочих дней после завершения проверки. В случае </w:t>
      </w:r>
      <w:proofErr w:type="spellStart"/>
      <w:r w:rsidRPr="00F8249C">
        <w:rPr>
          <w:rFonts w:ascii="Arial" w:hAnsi="Arial" w:cs="Arial"/>
        </w:rPr>
        <w:t>неустранения</w:t>
      </w:r>
      <w:proofErr w:type="spellEnd"/>
      <w:r w:rsidRPr="00F8249C">
        <w:rPr>
          <w:rFonts w:ascii="Arial" w:hAnsi="Arial" w:cs="Arial"/>
        </w:rPr>
        <w:t xml:space="preserve"> получателем субсидии замечаний в срок, установленный в абзаце первом настоящего пункта, выявления фактов нарушения условий предоставления субсидии,  главный распорядитель бюджетных сре</w:t>
      </w:r>
      <w:proofErr w:type="gramStart"/>
      <w:r w:rsidRPr="00F8249C">
        <w:rPr>
          <w:rFonts w:ascii="Arial" w:hAnsi="Arial" w:cs="Arial"/>
        </w:rPr>
        <w:t>дств пр</w:t>
      </w:r>
      <w:proofErr w:type="gramEnd"/>
      <w:r w:rsidRPr="00F8249C">
        <w:rPr>
          <w:rFonts w:ascii="Arial" w:hAnsi="Arial" w:cs="Arial"/>
        </w:rPr>
        <w:t xml:space="preserve">инимает меры, предусмотренные </w:t>
      </w:r>
      <w:hyperlink w:anchor="sub_127" w:history="1">
        <w:r w:rsidRPr="00F8249C">
          <w:rPr>
            <w:rStyle w:val="ad"/>
            <w:rFonts w:ascii="Arial" w:hAnsi="Arial" w:cs="Arial"/>
            <w:b w:val="0"/>
            <w:color w:val="auto"/>
          </w:rPr>
          <w:t xml:space="preserve">пунктами </w:t>
        </w:r>
        <w:r w:rsidR="00491AB0" w:rsidRPr="00F8249C">
          <w:rPr>
            <w:rStyle w:val="ad"/>
            <w:rFonts w:ascii="Arial" w:hAnsi="Arial" w:cs="Arial"/>
            <w:b w:val="0"/>
            <w:color w:val="auto"/>
          </w:rPr>
          <w:t>50</w:t>
        </w:r>
        <w:r w:rsidRPr="00F8249C">
          <w:rPr>
            <w:rStyle w:val="ad"/>
            <w:rFonts w:ascii="Arial" w:hAnsi="Arial" w:cs="Arial"/>
            <w:b w:val="0"/>
            <w:color w:val="auto"/>
          </w:rPr>
          <w:t xml:space="preserve">, </w:t>
        </w:r>
      </w:hyperlink>
      <w:r w:rsidR="00491AB0" w:rsidRPr="00F8249C">
        <w:rPr>
          <w:rStyle w:val="ad"/>
          <w:rFonts w:ascii="Arial" w:hAnsi="Arial" w:cs="Arial"/>
          <w:b w:val="0"/>
          <w:color w:val="auto"/>
        </w:rPr>
        <w:t>5</w:t>
      </w:r>
      <w:r w:rsidR="0041028D" w:rsidRPr="00F8249C">
        <w:rPr>
          <w:rStyle w:val="ad"/>
          <w:rFonts w:ascii="Arial" w:hAnsi="Arial" w:cs="Arial"/>
          <w:b w:val="0"/>
          <w:color w:val="auto"/>
        </w:rPr>
        <w:t>2</w:t>
      </w:r>
      <w:r w:rsidRPr="00F8249C">
        <w:rPr>
          <w:rFonts w:ascii="Arial" w:hAnsi="Arial" w:cs="Arial"/>
        </w:rPr>
        <w:t xml:space="preserve"> настоящего </w:t>
      </w:r>
      <w:r w:rsidR="001F5FF7" w:rsidRPr="00F8249C">
        <w:rPr>
          <w:rFonts w:ascii="Arial" w:hAnsi="Arial" w:cs="Arial"/>
        </w:rPr>
        <w:t>П</w:t>
      </w:r>
      <w:r w:rsidRPr="00F8249C">
        <w:rPr>
          <w:rFonts w:ascii="Arial" w:hAnsi="Arial" w:cs="Arial"/>
        </w:rPr>
        <w:t>орядка.</w:t>
      </w:r>
    </w:p>
    <w:p w:rsidR="003F2959" w:rsidRPr="00F8249C" w:rsidRDefault="003F2959" w:rsidP="00D713FA">
      <w:pPr>
        <w:pStyle w:val="Style23"/>
        <w:widowControl/>
        <w:spacing w:line="240" w:lineRule="auto"/>
        <w:ind w:firstLine="0"/>
        <w:jc w:val="center"/>
        <w:rPr>
          <w:rStyle w:val="FontStyle28"/>
          <w:rFonts w:ascii="Arial" w:hAnsi="Arial" w:cs="Arial"/>
        </w:rPr>
      </w:pPr>
    </w:p>
    <w:p w:rsidR="00A735F4" w:rsidRPr="00F8249C" w:rsidRDefault="00A735F4" w:rsidP="00D713FA">
      <w:pPr>
        <w:pStyle w:val="Style23"/>
        <w:widowControl/>
        <w:spacing w:line="240" w:lineRule="auto"/>
        <w:ind w:firstLine="0"/>
        <w:jc w:val="center"/>
        <w:rPr>
          <w:rStyle w:val="FontStyle28"/>
          <w:rFonts w:ascii="Arial" w:hAnsi="Arial" w:cs="Arial"/>
        </w:rPr>
      </w:pPr>
    </w:p>
    <w:p w:rsidR="00A735F4" w:rsidRPr="00F8249C" w:rsidRDefault="00A735F4" w:rsidP="00D713FA">
      <w:pPr>
        <w:pStyle w:val="Style23"/>
        <w:widowControl/>
        <w:spacing w:line="240" w:lineRule="auto"/>
        <w:ind w:firstLine="0"/>
        <w:jc w:val="center"/>
        <w:rPr>
          <w:rStyle w:val="FontStyle28"/>
          <w:rFonts w:ascii="Arial" w:hAnsi="Arial" w:cs="Arial"/>
        </w:rPr>
      </w:pPr>
    </w:p>
    <w:p w:rsidR="000C7FE4" w:rsidRPr="00F8249C" w:rsidRDefault="00C031F5" w:rsidP="00D713FA">
      <w:pPr>
        <w:pStyle w:val="Style23"/>
        <w:widowControl/>
        <w:spacing w:line="240" w:lineRule="auto"/>
        <w:ind w:firstLine="0"/>
        <w:jc w:val="center"/>
        <w:rPr>
          <w:rStyle w:val="FontStyle28"/>
          <w:rFonts w:ascii="Arial" w:hAnsi="Arial" w:cs="Arial"/>
          <w:b/>
        </w:rPr>
      </w:pPr>
      <w:r w:rsidRPr="00F8249C">
        <w:rPr>
          <w:rStyle w:val="FontStyle28"/>
          <w:rFonts w:ascii="Arial" w:hAnsi="Arial" w:cs="Arial"/>
          <w:b/>
        </w:rPr>
        <w:lastRenderedPageBreak/>
        <w:t xml:space="preserve">5. </w:t>
      </w:r>
      <w:r w:rsidR="00C748D7" w:rsidRPr="00F8249C">
        <w:rPr>
          <w:rStyle w:val="FontStyle28"/>
          <w:rFonts w:ascii="Arial" w:hAnsi="Arial" w:cs="Arial"/>
          <w:b/>
        </w:rPr>
        <w:t>Требования об осуществлении контроля (мониторинга) за соблюдением условий и порядка предоставления субсидий и ответственность за их нарушение</w:t>
      </w:r>
    </w:p>
    <w:p w:rsidR="00B237D9" w:rsidRPr="00F8249C" w:rsidRDefault="00B237D9" w:rsidP="00D713FA">
      <w:pPr>
        <w:pStyle w:val="Style23"/>
        <w:widowControl/>
        <w:spacing w:line="240" w:lineRule="auto"/>
        <w:ind w:firstLine="0"/>
        <w:rPr>
          <w:rStyle w:val="FontStyle28"/>
          <w:rFonts w:ascii="Arial" w:hAnsi="Arial" w:cs="Arial"/>
        </w:rPr>
      </w:pPr>
    </w:p>
    <w:p w:rsidR="00C748D7" w:rsidRPr="00F8249C" w:rsidRDefault="006E2F18" w:rsidP="00C748D7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ab/>
      </w:r>
      <w:r w:rsidR="00491AB0" w:rsidRPr="00F8249C">
        <w:rPr>
          <w:rStyle w:val="FontStyle28"/>
          <w:rFonts w:ascii="Arial" w:hAnsi="Arial" w:cs="Arial"/>
        </w:rPr>
        <w:t>50</w:t>
      </w:r>
      <w:r w:rsidR="00C748D7" w:rsidRPr="00F8249C">
        <w:rPr>
          <w:rStyle w:val="FontStyle28"/>
          <w:rFonts w:ascii="Arial" w:hAnsi="Arial" w:cs="Arial"/>
        </w:rPr>
        <w:t xml:space="preserve">. </w:t>
      </w:r>
      <w:proofErr w:type="gramStart"/>
      <w:r w:rsidR="00C748D7" w:rsidRPr="00F8249C">
        <w:rPr>
          <w:rStyle w:val="FontStyle28"/>
          <w:rFonts w:ascii="Arial" w:hAnsi="Arial" w:cs="Arial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</w:t>
      </w:r>
      <w:proofErr w:type="gramEnd"/>
      <w:r w:rsidR="00C748D7" w:rsidRPr="00F8249C">
        <w:rPr>
          <w:rStyle w:val="FontStyle28"/>
          <w:rFonts w:ascii="Arial" w:hAnsi="Arial" w:cs="Arial"/>
        </w:rPr>
        <w:t>, индивидуальным предпринимателям, физическим лицам - производителям товаров, работ, услуг».</w:t>
      </w:r>
    </w:p>
    <w:p w:rsidR="00C748D7" w:rsidRPr="00F8249C" w:rsidRDefault="00C748D7" w:rsidP="00C748D7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>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ГРБС, а также органом внутреннего муниципального финансового контроля в соответствии со стать</w:t>
      </w:r>
      <w:r w:rsidR="001F5FF7" w:rsidRPr="00F8249C">
        <w:rPr>
          <w:rStyle w:val="FontStyle28"/>
          <w:rFonts w:ascii="Arial" w:hAnsi="Arial" w:cs="Arial"/>
        </w:rPr>
        <w:t>ями268.1 и</w:t>
      </w:r>
      <w:r w:rsidRPr="00F8249C">
        <w:rPr>
          <w:rStyle w:val="FontStyle28"/>
          <w:rFonts w:ascii="Arial" w:hAnsi="Arial" w:cs="Arial"/>
        </w:rPr>
        <w:t xml:space="preserve"> 269.2 Бюджетного кодекса Российской Федерации.</w:t>
      </w:r>
    </w:p>
    <w:p w:rsidR="006B012E" w:rsidRPr="00F8249C" w:rsidRDefault="00491AB0" w:rsidP="006B012E">
      <w:pPr>
        <w:ind w:firstLine="709"/>
        <w:jc w:val="both"/>
        <w:rPr>
          <w:rFonts w:ascii="Arial" w:hAnsi="Arial" w:cs="Arial"/>
          <w:color w:val="000000" w:themeColor="text1"/>
        </w:rPr>
      </w:pPr>
      <w:r w:rsidRPr="00F8249C">
        <w:rPr>
          <w:rStyle w:val="FontStyle28"/>
          <w:rFonts w:ascii="Arial" w:hAnsi="Arial" w:cs="Arial"/>
        </w:rPr>
        <w:t>51</w:t>
      </w:r>
      <w:r w:rsidR="006B012E" w:rsidRPr="00F8249C">
        <w:rPr>
          <w:rStyle w:val="FontStyle28"/>
          <w:rFonts w:ascii="Arial" w:hAnsi="Arial" w:cs="Arial"/>
        </w:rPr>
        <w:t>.</w:t>
      </w:r>
      <w:r w:rsidR="006B012E" w:rsidRPr="00F8249C">
        <w:rPr>
          <w:color w:val="000000" w:themeColor="text1"/>
        </w:rPr>
        <w:t xml:space="preserve"> </w:t>
      </w:r>
      <w:r w:rsidR="006B012E" w:rsidRPr="00F8249C">
        <w:rPr>
          <w:rFonts w:ascii="Arial" w:hAnsi="Arial" w:cs="Arial"/>
          <w:color w:val="000000" w:themeColor="text1"/>
        </w:rPr>
        <w:t xml:space="preserve">Мониторинг достижения результата предоставления субсидии, определённого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проводится </w:t>
      </w:r>
      <w:r w:rsidR="006B012E" w:rsidRPr="00F8249C">
        <w:rPr>
          <w:rFonts w:ascii="Arial" w:hAnsi="Arial" w:cs="Arial"/>
        </w:rPr>
        <w:t>главным распорядителем бюджетных сре</w:t>
      </w:r>
      <w:proofErr w:type="gramStart"/>
      <w:r w:rsidR="006B012E" w:rsidRPr="00F8249C">
        <w:rPr>
          <w:rFonts w:ascii="Arial" w:hAnsi="Arial" w:cs="Arial"/>
        </w:rPr>
        <w:t>дств</w:t>
      </w:r>
      <w:r w:rsidR="006B012E" w:rsidRPr="00F8249C">
        <w:rPr>
          <w:rFonts w:ascii="Arial" w:hAnsi="Arial" w:cs="Arial"/>
          <w:color w:val="000000" w:themeColor="text1"/>
        </w:rPr>
        <w:t xml:space="preserve"> в п</w:t>
      </w:r>
      <w:proofErr w:type="gramEnd"/>
      <w:r w:rsidR="006B012E" w:rsidRPr="00F8249C">
        <w:rPr>
          <w:rFonts w:ascii="Arial" w:hAnsi="Arial" w:cs="Arial"/>
          <w:color w:val="000000" w:themeColor="text1"/>
        </w:rPr>
        <w:t xml:space="preserve">орядке и по формам, которые установлены порядком проведения мониторинга достижения результатов. </w:t>
      </w:r>
    </w:p>
    <w:p w:rsidR="006B012E" w:rsidRPr="00F8249C" w:rsidRDefault="006B012E" w:rsidP="006B012E">
      <w:pPr>
        <w:ind w:firstLine="709"/>
        <w:jc w:val="both"/>
        <w:rPr>
          <w:rFonts w:ascii="Arial" w:hAnsi="Arial" w:cs="Arial"/>
          <w:color w:val="000000" w:themeColor="text1"/>
        </w:rPr>
      </w:pPr>
      <w:r w:rsidRPr="00F8249C">
        <w:rPr>
          <w:rStyle w:val="FontStyle28"/>
          <w:rFonts w:ascii="Arial" w:hAnsi="Arial" w:cs="Arial"/>
        </w:rPr>
        <w:t>5</w:t>
      </w:r>
      <w:r w:rsidR="00491AB0" w:rsidRPr="00F8249C">
        <w:rPr>
          <w:rStyle w:val="FontStyle28"/>
          <w:rFonts w:ascii="Arial" w:hAnsi="Arial" w:cs="Arial"/>
        </w:rPr>
        <w:t>2</w:t>
      </w:r>
      <w:r w:rsidR="00C748D7" w:rsidRPr="00F8249C">
        <w:rPr>
          <w:rStyle w:val="FontStyle28"/>
          <w:rFonts w:ascii="Arial" w:hAnsi="Arial" w:cs="Arial"/>
        </w:rPr>
        <w:t xml:space="preserve">. </w:t>
      </w:r>
      <w:r w:rsidRPr="00F8249C">
        <w:rPr>
          <w:rFonts w:ascii="Arial" w:hAnsi="Arial" w:cs="Arial"/>
          <w:color w:val="000000" w:themeColor="text1"/>
        </w:rPr>
        <w:t xml:space="preserve">В случае </w:t>
      </w:r>
      <w:proofErr w:type="spellStart"/>
      <w:r w:rsidRPr="00F8249C">
        <w:rPr>
          <w:rFonts w:ascii="Arial" w:hAnsi="Arial" w:cs="Arial"/>
          <w:color w:val="000000" w:themeColor="text1"/>
        </w:rPr>
        <w:t>недостижения</w:t>
      </w:r>
      <w:proofErr w:type="spellEnd"/>
      <w:r w:rsidRPr="00F8249C">
        <w:rPr>
          <w:rFonts w:ascii="Arial" w:hAnsi="Arial" w:cs="Arial"/>
          <w:color w:val="000000" w:themeColor="text1"/>
        </w:rPr>
        <w:t xml:space="preserve"> значений результата предоставления субсидии </w:t>
      </w:r>
      <w:r w:rsidRPr="00F8249C">
        <w:rPr>
          <w:rFonts w:ascii="Arial" w:hAnsi="Arial" w:cs="Arial"/>
        </w:rPr>
        <w:t>главный распорядитель бюджетных сре</w:t>
      </w:r>
      <w:proofErr w:type="gramStart"/>
      <w:r w:rsidRPr="00F8249C">
        <w:rPr>
          <w:rFonts w:ascii="Arial" w:hAnsi="Arial" w:cs="Arial"/>
        </w:rPr>
        <w:t>дств</w:t>
      </w:r>
      <w:r w:rsidRPr="00F8249C">
        <w:rPr>
          <w:rFonts w:ascii="Arial" w:hAnsi="Arial" w:cs="Arial"/>
          <w:color w:val="000000" w:themeColor="text1"/>
        </w:rPr>
        <w:t xml:space="preserve"> в т</w:t>
      </w:r>
      <w:proofErr w:type="gramEnd"/>
      <w:r w:rsidRPr="00F8249C">
        <w:rPr>
          <w:rFonts w:ascii="Arial" w:hAnsi="Arial" w:cs="Arial"/>
          <w:color w:val="000000" w:themeColor="text1"/>
        </w:rPr>
        <w:t xml:space="preserve">ечение 20 рабочих дней с даты выявления указанных фактов направляет получателю субсидии письменное уведомление о возврате в бюджет муниципального образования </w:t>
      </w:r>
      <w:proofErr w:type="spellStart"/>
      <w:r w:rsidR="00741BF0" w:rsidRPr="00F8249C">
        <w:rPr>
          <w:rFonts w:ascii="Arial" w:hAnsi="Arial" w:cs="Arial"/>
          <w:color w:val="000000" w:themeColor="text1"/>
        </w:rPr>
        <w:t>Верхнекеткий</w:t>
      </w:r>
      <w:proofErr w:type="spellEnd"/>
      <w:r w:rsidR="00741BF0" w:rsidRPr="00F8249C">
        <w:rPr>
          <w:rFonts w:ascii="Arial" w:hAnsi="Arial" w:cs="Arial"/>
          <w:color w:val="000000" w:themeColor="text1"/>
        </w:rPr>
        <w:t xml:space="preserve"> район Томской области</w:t>
      </w:r>
      <w:r w:rsidRPr="00F8249C">
        <w:rPr>
          <w:rFonts w:ascii="Arial" w:hAnsi="Arial" w:cs="Arial"/>
          <w:color w:val="000000" w:themeColor="text1"/>
        </w:rPr>
        <w:t xml:space="preserve"> средств субсидии (далее – уведомление) в размере, пропорциональном </w:t>
      </w:r>
      <w:proofErr w:type="spellStart"/>
      <w:r w:rsidRPr="00F8249C">
        <w:rPr>
          <w:rFonts w:ascii="Arial" w:hAnsi="Arial" w:cs="Arial"/>
          <w:color w:val="000000" w:themeColor="text1"/>
        </w:rPr>
        <w:t>недостижению</w:t>
      </w:r>
      <w:proofErr w:type="spellEnd"/>
      <w:r w:rsidRPr="00F8249C">
        <w:rPr>
          <w:rFonts w:ascii="Arial" w:hAnsi="Arial" w:cs="Arial"/>
          <w:color w:val="000000" w:themeColor="text1"/>
        </w:rPr>
        <w:t xml:space="preserve"> результата предоставления субсидии. </w:t>
      </w:r>
    </w:p>
    <w:p w:rsidR="006B012E" w:rsidRPr="00F8249C" w:rsidRDefault="006B012E" w:rsidP="006B012E">
      <w:pPr>
        <w:ind w:firstLine="708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  <w:color w:val="000000" w:themeColor="text1"/>
        </w:rPr>
        <w:t xml:space="preserve">В случае нарушения получателем субсидии условий и порядка, установленных при предоставлении субсидии, выявленных, в том числе по фактам проверок, проведенных </w:t>
      </w:r>
      <w:r w:rsidR="00741BF0" w:rsidRPr="00F8249C">
        <w:rPr>
          <w:rFonts w:ascii="Arial" w:hAnsi="Arial" w:cs="Arial"/>
          <w:color w:val="000000" w:themeColor="text1"/>
        </w:rPr>
        <w:t xml:space="preserve">ГРБС </w:t>
      </w:r>
      <w:r w:rsidRPr="00F8249C">
        <w:rPr>
          <w:rFonts w:ascii="Arial" w:hAnsi="Arial" w:cs="Arial"/>
          <w:color w:val="000000" w:themeColor="text1"/>
        </w:rPr>
        <w:t xml:space="preserve"> и органами муниципального финансового контроля, средства субсидии в объёме выявленных нарушений подлежат возврату в бюджет муниципального образования </w:t>
      </w:r>
      <w:proofErr w:type="spellStart"/>
      <w:r w:rsidR="00741BF0" w:rsidRPr="00F8249C">
        <w:rPr>
          <w:rFonts w:ascii="Arial" w:hAnsi="Arial" w:cs="Arial"/>
          <w:color w:val="000000" w:themeColor="text1"/>
        </w:rPr>
        <w:t>Верхнекеткий</w:t>
      </w:r>
      <w:proofErr w:type="spellEnd"/>
      <w:r w:rsidR="00741BF0" w:rsidRPr="00F8249C">
        <w:rPr>
          <w:rFonts w:ascii="Arial" w:hAnsi="Arial" w:cs="Arial"/>
          <w:color w:val="000000" w:themeColor="text1"/>
        </w:rPr>
        <w:t xml:space="preserve"> район Томской области</w:t>
      </w:r>
      <w:r w:rsidRPr="00F8249C">
        <w:rPr>
          <w:rFonts w:ascii="Arial" w:hAnsi="Arial" w:cs="Arial"/>
          <w:color w:val="000000" w:themeColor="text1"/>
        </w:rPr>
        <w:t>:</w:t>
      </w:r>
    </w:p>
    <w:p w:rsidR="006B012E" w:rsidRPr="00F8249C" w:rsidRDefault="006B012E" w:rsidP="006B012E">
      <w:pPr>
        <w:ind w:firstLine="708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  <w:color w:val="000000" w:themeColor="text1"/>
        </w:rPr>
        <w:t xml:space="preserve">на основании уведомления в течение десяти рабочих дней </w:t>
      </w:r>
      <w:proofErr w:type="gramStart"/>
      <w:r w:rsidRPr="00F8249C">
        <w:rPr>
          <w:rFonts w:ascii="Arial" w:hAnsi="Arial" w:cs="Arial"/>
          <w:color w:val="000000" w:themeColor="text1"/>
        </w:rPr>
        <w:t>с даты получения</w:t>
      </w:r>
      <w:proofErr w:type="gramEnd"/>
      <w:r w:rsidRPr="00F8249C">
        <w:rPr>
          <w:rFonts w:ascii="Arial" w:hAnsi="Arial" w:cs="Arial"/>
          <w:color w:val="000000" w:themeColor="text1"/>
        </w:rPr>
        <w:t xml:space="preserve"> уведомления;</w:t>
      </w:r>
    </w:p>
    <w:p w:rsidR="006B012E" w:rsidRPr="00F8249C" w:rsidRDefault="006B012E" w:rsidP="006B012E">
      <w:pPr>
        <w:ind w:firstLine="708"/>
        <w:jc w:val="both"/>
        <w:rPr>
          <w:rFonts w:ascii="Arial" w:hAnsi="Arial" w:cs="Arial"/>
          <w:color w:val="000000" w:themeColor="text1"/>
        </w:rPr>
      </w:pPr>
      <w:r w:rsidRPr="00F8249C">
        <w:rPr>
          <w:rFonts w:ascii="Arial" w:hAnsi="Arial" w:cs="Arial"/>
          <w:color w:val="000000" w:themeColor="text1"/>
        </w:rPr>
        <w:t xml:space="preserve">на основании представления и (или) предписания органа муниципального финансового контроля в сроки, установленные в </w:t>
      </w:r>
      <w:proofErr w:type="gramStart"/>
      <w:r w:rsidRPr="00F8249C">
        <w:rPr>
          <w:rFonts w:ascii="Arial" w:hAnsi="Arial" w:cs="Arial"/>
          <w:color w:val="000000" w:themeColor="text1"/>
        </w:rPr>
        <w:t>указанных</w:t>
      </w:r>
      <w:proofErr w:type="gramEnd"/>
      <w:r w:rsidRPr="00F8249C">
        <w:rPr>
          <w:rFonts w:ascii="Arial" w:hAnsi="Arial" w:cs="Arial"/>
          <w:color w:val="000000" w:themeColor="text1"/>
        </w:rPr>
        <w:t xml:space="preserve"> представлении и (или) предписании. </w:t>
      </w:r>
    </w:p>
    <w:p w:rsidR="000C7FE4" w:rsidRPr="00F8249C" w:rsidRDefault="00741BF0" w:rsidP="006B012E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  </w:t>
      </w:r>
      <w:r w:rsidR="003F2959" w:rsidRPr="00F8249C">
        <w:rPr>
          <w:rStyle w:val="FontStyle28"/>
          <w:rFonts w:ascii="Arial" w:hAnsi="Arial" w:cs="Arial"/>
        </w:rPr>
        <w:t xml:space="preserve">  </w:t>
      </w:r>
      <w:r w:rsidRPr="00F8249C">
        <w:rPr>
          <w:rStyle w:val="FontStyle28"/>
          <w:rFonts w:ascii="Arial" w:hAnsi="Arial" w:cs="Arial"/>
        </w:rPr>
        <w:t xml:space="preserve">  5</w:t>
      </w:r>
      <w:r w:rsidR="00491AB0" w:rsidRPr="00F8249C">
        <w:rPr>
          <w:rStyle w:val="FontStyle28"/>
          <w:rFonts w:ascii="Arial" w:hAnsi="Arial" w:cs="Arial"/>
        </w:rPr>
        <w:t>3</w:t>
      </w:r>
      <w:r w:rsidR="009D414B" w:rsidRPr="00F8249C">
        <w:rPr>
          <w:rStyle w:val="FontStyle28"/>
          <w:rFonts w:ascii="Arial" w:hAnsi="Arial" w:cs="Arial"/>
        </w:rPr>
        <w:t xml:space="preserve">. </w:t>
      </w:r>
      <w:r w:rsidR="00721715" w:rsidRPr="00F8249C">
        <w:rPr>
          <w:rStyle w:val="FontStyle28"/>
          <w:rFonts w:ascii="Arial" w:hAnsi="Arial" w:cs="Arial"/>
        </w:rPr>
        <w:t>В случае</w:t>
      </w:r>
      <w:proofErr w:type="gramStart"/>
      <w:r w:rsidR="00721715" w:rsidRPr="00F8249C">
        <w:rPr>
          <w:rStyle w:val="FontStyle28"/>
          <w:rFonts w:ascii="Arial" w:hAnsi="Arial" w:cs="Arial"/>
        </w:rPr>
        <w:t>,</w:t>
      </w:r>
      <w:proofErr w:type="gramEnd"/>
      <w:r w:rsidR="00721715" w:rsidRPr="00F8249C">
        <w:rPr>
          <w:rStyle w:val="FontStyle28"/>
          <w:rFonts w:ascii="Arial" w:hAnsi="Arial" w:cs="Arial"/>
        </w:rPr>
        <w:t xml:space="preserve">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445087" w:rsidRPr="00F8249C" w:rsidRDefault="00741BF0" w:rsidP="00445087">
      <w:pPr>
        <w:ind w:firstLine="709"/>
        <w:jc w:val="both"/>
        <w:rPr>
          <w:rFonts w:ascii="Arial" w:hAnsi="Arial" w:cs="Arial"/>
        </w:rPr>
      </w:pPr>
      <w:r w:rsidRPr="00F8249C">
        <w:rPr>
          <w:rFonts w:ascii="Arial" w:hAnsi="Arial" w:cs="Arial"/>
        </w:rPr>
        <w:t>5</w:t>
      </w:r>
      <w:r w:rsidR="00491AB0" w:rsidRPr="00F8249C">
        <w:rPr>
          <w:rFonts w:ascii="Arial" w:hAnsi="Arial" w:cs="Arial"/>
        </w:rPr>
        <w:t>4</w:t>
      </w:r>
      <w:r w:rsidR="00445087" w:rsidRPr="00F8249C">
        <w:rPr>
          <w:rFonts w:ascii="Arial" w:hAnsi="Arial" w:cs="Arial"/>
        </w:rPr>
        <w:t xml:space="preserve">. </w:t>
      </w:r>
      <w:proofErr w:type="gramStart"/>
      <w:r w:rsidR="00445087" w:rsidRPr="00F8249C">
        <w:rPr>
          <w:rFonts w:ascii="Arial" w:hAnsi="Arial" w:cs="Arial"/>
        </w:rPr>
        <w:t>В случае призыва получателя субсидии (гранта)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(Собрание законодательства Российской Федерации, 2022, № 39, ст. 6590) (далее - военная служба по мобилизации) или прохождения получателем субсидии (гранта) военной службы по контракту в Вооруженных</w:t>
      </w:r>
      <w:proofErr w:type="gramEnd"/>
      <w:r w:rsidR="00445087" w:rsidRPr="00F8249C">
        <w:rPr>
          <w:rFonts w:ascii="Arial" w:hAnsi="Arial" w:cs="Arial"/>
        </w:rPr>
        <w:t xml:space="preserve"> </w:t>
      </w:r>
      <w:proofErr w:type="gramStart"/>
      <w:r w:rsidR="00445087" w:rsidRPr="00F8249C">
        <w:rPr>
          <w:rFonts w:ascii="Arial" w:hAnsi="Arial" w:cs="Arial"/>
        </w:rPr>
        <w:t xml:space="preserve">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 исполнение обязательств по соглашению </w:t>
      </w:r>
      <w:r w:rsidR="00445087" w:rsidRPr="00F8249C">
        <w:rPr>
          <w:rFonts w:ascii="Arial" w:hAnsi="Arial" w:cs="Arial"/>
        </w:rPr>
        <w:lastRenderedPageBreak/>
        <w:t>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</w:t>
      </w:r>
      <w:proofErr w:type="gramEnd"/>
      <w:r w:rsidR="00445087" w:rsidRPr="00F8249C">
        <w:rPr>
          <w:rFonts w:ascii="Arial" w:hAnsi="Arial" w:cs="Arial"/>
        </w:rPr>
        <w:t xml:space="preserve">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органа местного самоуправления. </w:t>
      </w:r>
    </w:p>
    <w:p w:rsidR="00396EF6" w:rsidRPr="00F8249C" w:rsidRDefault="00445087" w:rsidP="00445087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  <w:proofErr w:type="gramStart"/>
      <w:r w:rsidRPr="00F8249C">
        <w:rPr>
          <w:rFonts w:ascii="Arial" w:hAnsi="Arial" w:cs="Arial"/>
        </w:rPr>
        <w:t xml:space="preserve">Получатель субсидии представляет в ГРБС документы, подтверждающие его нахождение в период действия соглашения о предоставлении субсидии из бюджета муниципального образования </w:t>
      </w:r>
      <w:proofErr w:type="spellStart"/>
      <w:r w:rsidRPr="00F8249C">
        <w:rPr>
          <w:rFonts w:ascii="Arial" w:hAnsi="Arial" w:cs="Arial"/>
        </w:rPr>
        <w:t>Верхекетский</w:t>
      </w:r>
      <w:proofErr w:type="spellEnd"/>
      <w:r w:rsidRPr="00F8249C">
        <w:rPr>
          <w:rFonts w:ascii="Arial" w:hAnsi="Arial" w:cs="Arial"/>
        </w:rPr>
        <w:t xml:space="preserve"> район Томской области на военной службе по мобилизации или контракта о прохождении военной службы в течение срока действия соглашения о предоставлении субсидии, но не позднее 30 календарных дней после окончания его нахождения на военной службе по мобилизации или окончания</w:t>
      </w:r>
      <w:proofErr w:type="gramEnd"/>
      <w:r w:rsidRPr="00F8249C">
        <w:rPr>
          <w:rFonts w:ascii="Arial" w:hAnsi="Arial" w:cs="Arial"/>
        </w:rPr>
        <w:t xml:space="preserve"> срока действия контракта о прохождении военной службы.</w:t>
      </w:r>
    </w:p>
    <w:p w:rsidR="00EF5789" w:rsidRPr="00F8249C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F8249C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F8249C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F8249C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F8249C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F8249C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F8249C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F8249C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Pr="00F8249C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F8249C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F8249C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F8249C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F8249C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F8249C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F8249C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F8249C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F8249C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814D16" w:rsidRPr="00F8249C" w:rsidRDefault="00814D16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 w:rsidRPr="00F8249C">
        <w:rPr>
          <w:rStyle w:val="FontStyle28"/>
        </w:rPr>
        <w:br w:type="page"/>
      </w:r>
    </w:p>
    <w:p w:rsidR="00814D16" w:rsidRPr="00F8249C" w:rsidRDefault="00814D16" w:rsidP="00814D16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F8249C">
        <w:rPr>
          <w:rFonts w:ascii="Arial" w:hAnsi="Arial" w:cs="Arial"/>
          <w:iCs/>
          <w:sz w:val="24"/>
          <w:szCs w:val="24"/>
        </w:rPr>
        <w:lastRenderedPageBreak/>
        <w:t>Приложение 1</w:t>
      </w:r>
    </w:p>
    <w:p w:rsidR="00814D16" w:rsidRPr="00F8249C" w:rsidRDefault="00814D16" w:rsidP="00814D16">
      <w:pPr>
        <w:pStyle w:val="Style7"/>
        <w:widowControl/>
        <w:spacing w:line="278" w:lineRule="exact"/>
        <w:ind w:left="4820"/>
      </w:pPr>
      <w:r w:rsidRPr="00F8249C">
        <w:rPr>
          <w:rStyle w:val="FontStyle28"/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F8249C">
        <w:rPr>
          <w:rStyle w:val="FontStyle28"/>
        </w:rPr>
        <w:t xml:space="preserve"> </w:t>
      </w:r>
    </w:p>
    <w:p w:rsidR="00814D16" w:rsidRPr="00F8249C" w:rsidRDefault="00814D16" w:rsidP="00814D16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814D16" w:rsidRPr="00F8249C" w:rsidRDefault="00814D16" w:rsidP="00814D16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В Администрацию Верхнекетского района </w:t>
      </w:r>
    </w:p>
    <w:p w:rsidR="00814D16" w:rsidRPr="00F8249C" w:rsidRDefault="00814D16" w:rsidP="00814D16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636500, Томская область, </w:t>
      </w:r>
    </w:p>
    <w:p w:rsidR="00814D16" w:rsidRPr="00F8249C" w:rsidRDefault="00814D16" w:rsidP="00814D16">
      <w:pPr>
        <w:pStyle w:val="Style2"/>
        <w:widowControl/>
        <w:ind w:left="4820"/>
        <w:jc w:val="both"/>
        <w:rPr>
          <w:rStyle w:val="FontStyle28"/>
        </w:rPr>
      </w:pPr>
      <w:r w:rsidRPr="00F8249C">
        <w:rPr>
          <w:rStyle w:val="FontStyle28"/>
          <w:rFonts w:ascii="Arial" w:hAnsi="Arial" w:cs="Arial"/>
        </w:rPr>
        <w:t>Верхнекетский  район</w:t>
      </w:r>
      <w:r w:rsidRPr="00F8249C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814D16" w:rsidRPr="00F8249C" w:rsidTr="002311F0">
        <w:trPr>
          <w:trHeight w:val="600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4"/>
              <w:ind w:hanging="10"/>
              <w:rPr>
                <w:rStyle w:val="FontStyle28"/>
                <w:rFonts w:ascii="Arial" w:hAnsi="Arial" w:cs="Arial"/>
                <w:sz w:val="22"/>
                <w:szCs w:val="22"/>
              </w:rPr>
            </w:pPr>
            <w:r w:rsidRPr="00F8249C">
              <w:rPr>
                <w:rFonts w:ascii="Arial" w:hAnsi="Arial" w:cs="Arial"/>
                <w:sz w:val="22"/>
                <w:szCs w:val="22"/>
              </w:rPr>
              <w:t xml:space="preserve">Полное </w:t>
            </w:r>
            <w:r w:rsidR="002311F0" w:rsidRPr="00F8249C">
              <w:rPr>
                <w:rFonts w:ascii="Arial" w:hAnsi="Arial" w:cs="Arial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2311F0" w:rsidRPr="00F8249C" w:rsidTr="002311F0">
        <w:trPr>
          <w:trHeight w:val="240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F0" w:rsidRPr="00F8249C" w:rsidRDefault="002311F0" w:rsidP="002311F0">
            <w:pPr>
              <w:pStyle w:val="Style14"/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F8249C">
              <w:rPr>
                <w:rFonts w:ascii="Arial" w:hAnsi="Arial" w:cs="Arial"/>
                <w:sz w:val="22"/>
                <w:szCs w:val="22"/>
              </w:rPr>
              <w:t xml:space="preserve">Сокращенное наименование </w:t>
            </w: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>(при наличии), фирменное наименование участника отбора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F0" w:rsidRPr="00F8249C" w:rsidRDefault="002311F0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  <w:sz w:val="22"/>
                <w:szCs w:val="22"/>
              </w:rPr>
            </w:pP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>Ф.И.О. руководителя (для юридического лица)  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  <w:sz w:val="22"/>
                <w:szCs w:val="22"/>
              </w:rPr>
            </w:pP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>Юридический адрес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  <w:sz w:val="22"/>
                <w:szCs w:val="22"/>
              </w:rPr>
            </w:pP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>Фактический адрес (реализации проекта)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rPr>
          <w:trHeight w:val="840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1F0" w:rsidRPr="00F8249C" w:rsidRDefault="00814D16" w:rsidP="002311F0">
            <w:pPr>
              <w:pStyle w:val="Style14"/>
              <w:ind w:hanging="5"/>
              <w:rPr>
                <w:rStyle w:val="FontStyle28"/>
                <w:rFonts w:ascii="Arial" w:hAnsi="Arial" w:cs="Arial"/>
                <w:sz w:val="22"/>
                <w:szCs w:val="22"/>
              </w:rPr>
            </w:pPr>
            <w:proofErr w:type="gramStart"/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>Идентификационный номер налогоплательщика  (ИНН)/</w:t>
            </w:r>
            <w:r w:rsidRPr="00F8249C">
              <w:rPr>
                <w:rFonts w:ascii="Arial" w:hAnsi="Arial" w:cs="Arial"/>
                <w:sz w:val="22"/>
                <w:szCs w:val="22"/>
              </w:rPr>
              <w:t xml:space="preserve">)/код причины постановки на учет (КПП), для юридических лиц </w:t>
            </w: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 xml:space="preserve"> участника отбора</w:t>
            </w:r>
            <w:proofErr w:type="gramEnd"/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2311F0" w:rsidRPr="00F8249C" w:rsidTr="002311F0">
        <w:trPr>
          <w:trHeight w:val="270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F0" w:rsidRPr="00F8249C" w:rsidRDefault="002311F0" w:rsidP="007B7E6D">
            <w:pPr>
              <w:pStyle w:val="Style14"/>
              <w:ind w:hanging="5"/>
              <w:rPr>
                <w:rStyle w:val="FontStyle28"/>
                <w:rFonts w:ascii="Arial" w:hAnsi="Arial" w:cs="Arial"/>
                <w:sz w:val="22"/>
                <w:szCs w:val="22"/>
              </w:rPr>
            </w:pP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F0" w:rsidRPr="00F8249C" w:rsidRDefault="002311F0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7B7E6D" w:rsidP="002311F0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  <w:sz w:val="22"/>
                <w:szCs w:val="22"/>
              </w:rPr>
            </w:pPr>
            <w:r w:rsidRPr="00F8249C">
              <w:rPr>
                <w:rFonts w:ascii="Arial" w:hAnsi="Arial" w:cs="Arial"/>
                <w:sz w:val="22"/>
                <w:szCs w:val="22"/>
              </w:rPr>
              <w:t>Дата регистрации  юридического лица или индивидуального предпринимателя</w:t>
            </w: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 xml:space="preserve"> 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7B7E6D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  <w:sz w:val="22"/>
                <w:szCs w:val="22"/>
              </w:rPr>
            </w:pPr>
            <w:r w:rsidRPr="00F8249C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="007B7E6D" w:rsidRPr="00F8249C">
              <w:rPr>
                <w:rFonts w:ascii="Arial" w:hAnsi="Arial" w:cs="Arial"/>
                <w:sz w:val="22"/>
                <w:szCs w:val="22"/>
              </w:rPr>
              <w:t>внесения сведений о юридическом лице или индивидуальном предпринимателе</w:t>
            </w:r>
            <w:r w:rsidR="007B7E6D" w:rsidRPr="00F8249C">
              <w:rPr>
                <w:rStyle w:val="FontStyle28"/>
                <w:rFonts w:ascii="Arial" w:hAnsi="Arial" w:cs="Arial"/>
                <w:sz w:val="22"/>
                <w:szCs w:val="22"/>
              </w:rPr>
              <w:t xml:space="preserve"> </w:t>
            </w:r>
            <w:r w:rsidR="007B7E6D" w:rsidRPr="00F8249C">
              <w:rPr>
                <w:rFonts w:ascii="Arial" w:hAnsi="Arial" w:cs="Arial"/>
                <w:color w:val="000000" w:themeColor="text1"/>
                <w:sz w:val="22"/>
                <w:szCs w:val="22"/>
              </w:rPr>
              <w:t>в единый реестр субъектов малого и среднего предпринимательства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7B7E6D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  <w:sz w:val="22"/>
                <w:szCs w:val="22"/>
              </w:rPr>
            </w:pPr>
            <w:r w:rsidRPr="00F8249C">
              <w:rPr>
                <w:rFonts w:ascii="Arial" w:hAnsi="Arial" w:cs="Arial"/>
                <w:sz w:val="22"/>
                <w:szCs w:val="22"/>
              </w:rPr>
              <w:t xml:space="preserve">Код </w:t>
            </w:r>
            <w:r w:rsidR="007B7E6D" w:rsidRPr="00F8249C">
              <w:rPr>
                <w:rFonts w:ascii="Arial" w:hAnsi="Arial" w:cs="Arial"/>
                <w:sz w:val="22"/>
                <w:szCs w:val="22"/>
              </w:rPr>
              <w:t>о</w:t>
            </w:r>
            <w:r w:rsidRPr="00F8249C">
              <w:rPr>
                <w:rFonts w:ascii="Arial" w:hAnsi="Arial" w:cs="Arial"/>
                <w:sz w:val="22"/>
                <w:szCs w:val="22"/>
              </w:rPr>
              <w:t xml:space="preserve">бщероссийского  </w:t>
            </w:r>
            <w:hyperlink r:id="rId28" w:history="1">
              <w:r w:rsidRPr="00F8249C">
                <w:rPr>
                  <w:rFonts w:ascii="Arial" w:hAnsi="Arial" w:cs="Arial"/>
                  <w:sz w:val="22"/>
                  <w:szCs w:val="22"/>
                </w:rPr>
                <w:t>классификатора</w:t>
              </w:r>
            </w:hyperlink>
            <w:r w:rsidRPr="00F8249C">
              <w:rPr>
                <w:rFonts w:ascii="Arial" w:hAnsi="Arial" w:cs="Arial"/>
                <w:sz w:val="22"/>
                <w:szCs w:val="22"/>
              </w:rPr>
              <w:t xml:space="preserve">  видов  экономической  деятельности (ОКВЭД),  к  которому  относится  </w:t>
            </w:r>
            <w:r w:rsidR="007B7E6D" w:rsidRPr="00F8249C">
              <w:rPr>
                <w:rFonts w:ascii="Arial" w:hAnsi="Arial" w:cs="Arial"/>
                <w:sz w:val="22"/>
                <w:szCs w:val="22"/>
              </w:rPr>
              <w:t>предпринимательский проект (указывается код с наименованием)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  <w:sz w:val="22"/>
                <w:szCs w:val="22"/>
              </w:rPr>
            </w:pP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  <w:sz w:val="22"/>
                <w:szCs w:val="22"/>
              </w:rPr>
            </w:pP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814D16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  <w:sz w:val="22"/>
                <w:szCs w:val="22"/>
              </w:rPr>
            </w:pPr>
            <w:r w:rsidRPr="00F8249C">
              <w:rPr>
                <w:rStyle w:val="FontStyle28"/>
                <w:rFonts w:ascii="Arial" w:hAnsi="Arial" w:cs="Arial"/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F8249C" w:rsidRDefault="00814D16" w:rsidP="002311F0">
            <w:pPr>
              <w:pStyle w:val="Style13"/>
              <w:widowControl/>
              <w:jc w:val="both"/>
            </w:pPr>
          </w:p>
        </w:tc>
      </w:tr>
      <w:tr w:rsidR="007B3F2E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7B3F2E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" w:name="P114"/>
            <w:bookmarkEnd w:id="4"/>
            <w:r w:rsidRPr="00F8249C">
              <w:rPr>
                <w:rFonts w:ascii="Arial" w:hAnsi="Arial" w:cs="Arial"/>
                <w:szCs w:val="22"/>
              </w:rPr>
              <w:t>Реквизиты для перечисления субсидии: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CD7C95">
            <w:pPr>
              <w:pStyle w:val="ConsPlusNormal"/>
              <w:rPr>
                <w:szCs w:val="22"/>
              </w:rPr>
            </w:pPr>
          </w:p>
        </w:tc>
      </w:tr>
      <w:tr w:rsidR="007B3F2E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CD7C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8249C">
              <w:rPr>
                <w:rFonts w:ascii="Arial" w:hAnsi="Arial" w:cs="Arial"/>
                <w:szCs w:val="22"/>
              </w:rPr>
              <w:t xml:space="preserve">расчётный счёт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CD7C95">
            <w:pPr>
              <w:pStyle w:val="ConsPlusNormal"/>
              <w:rPr>
                <w:szCs w:val="22"/>
              </w:rPr>
            </w:pPr>
          </w:p>
        </w:tc>
      </w:tr>
      <w:tr w:rsidR="007B3F2E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CD7C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8249C">
              <w:rPr>
                <w:rFonts w:ascii="Arial" w:hAnsi="Arial" w:cs="Arial"/>
                <w:szCs w:val="22"/>
              </w:rPr>
              <w:t>наименование банка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CD7C95">
            <w:pPr>
              <w:pStyle w:val="ConsPlusNormal"/>
              <w:rPr>
                <w:szCs w:val="22"/>
              </w:rPr>
            </w:pPr>
          </w:p>
        </w:tc>
      </w:tr>
      <w:tr w:rsidR="007B3F2E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CD7C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8249C">
              <w:rPr>
                <w:rFonts w:ascii="Arial" w:hAnsi="Arial" w:cs="Arial"/>
                <w:szCs w:val="22"/>
              </w:rPr>
              <w:t>корреспондентский счёт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CD7C95">
            <w:pPr>
              <w:pStyle w:val="ConsPlusNormal"/>
              <w:rPr>
                <w:szCs w:val="22"/>
              </w:rPr>
            </w:pPr>
          </w:p>
        </w:tc>
      </w:tr>
      <w:tr w:rsidR="007B3F2E" w:rsidRPr="00F8249C" w:rsidTr="002311F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CD7C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8249C">
              <w:rPr>
                <w:rFonts w:ascii="Arial" w:hAnsi="Arial" w:cs="Arial"/>
                <w:szCs w:val="22"/>
              </w:rPr>
              <w:t>БИК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2E" w:rsidRPr="00F8249C" w:rsidRDefault="007B3F2E" w:rsidP="00CD7C95">
            <w:pPr>
              <w:pStyle w:val="ConsPlusNormal"/>
              <w:rPr>
                <w:szCs w:val="22"/>
              </w:rPr>
            </w:pPr>
          </w:p>
        </w:tc>
      </w:tr>
    </w:tbl>
    <w:p w:rsidR="00814D16" w:rsidRPr="00F8249C" w:rsidRDefault="00814D16" w:rsidP="00814D16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proofErr w:type="spellStart"/>
      <w:r w:rsidRPr="00F8249C">
        <w:rPr>
          <w:rStyle w:val="FontStyle28"/>
          <w:rFonts w:ascii="Arial" w:hAnsi="Arial" w:cs="Arial"/>
        </w:rPr>
        <w:t>р.п</w:t>
      </w:r>
      <w:proofErr w:type="gramStart"/>
      <w:r w:rsidRPr="00F8249C">
        <w:rPr>
          <w:rStyle w:val="FontStyle28"/>
          <w:rFonts w:ascii="Arial" w:hAnsi="Arial" w:cs="Arial"/>
        </w:rPr>
        <w:t>.Б</w:t>
      </w:r>
      <w:proofErr w:type="gramEnd"/>
      <w:r w:rsidRPr="00F8249C">
        <w:rPr>
          <w:rStyle w:val="FontStyle28"/>
          <w:rFonts w:ascii="Arial" w:hAnsi="Arial" w:cs="Arial"/>
        </w:rPr>
        <w:t>елый</w:t>
      </w:r>
      <w:proofErr w:type="spellEnd"/>
      <w:r w:rsidRPr="00F8249C">
        <w:rPr>
          <w:rStyle w:val="FontStyle28"/>
          <w:rFonts w:ascii="Arial" w:hAnsi="Arial" w:cs="Arial"/>
        </w:rPr>
        <w:t xml:space="preserve"> Яр, ул. Гагарина</w:t>
      </w:r>
      <w:r w:rsidRPr="00F8249C">
        <w:rPr>
          <w:rStyle w:val="FontStyle28"/>
        </w:rPr>
        <w:t xml:space="preserve">, </w:t>
      </w:r>
      <w:r w:rsidRPr="00F8249C">
        <w:rPr>
          <w:rStyle w:val="FontStyle28"/>
          <w:rFonts w:ascii="Arial" w:hAnsi="Arial" w:cs="Arial"/>
        </w:rPr>
        <w:t>15 стр.1</w:t>
      </w:r>
    </w:p>
    <w:p w:rsidR="00814D16" w:rsidRPr="00F8249C" w:rsidRDefault="00814D16" w:rsidP="00814D16">
      <w:pPr>
        <w:rPr>
          <w:rFonts w:ascii="Arial" w:hAnsi="Arial" w:cs="Arial"/>
          <w:sz w:val="20"/>
        </w:rPr>
      </w:pPr>
      <w:r w:rsidRPr="00F824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068C0" wp14:editId="6B3F6F74">
                <wp:simplePos x="0" y="0"/>
                <wp:positionH relativeFrom="column">
                  <wp:posOffset>386715</wp:posOffset>
                </wp:positionH>
                <wp:positionV relativeFrom="paragraph">
                  <wp:posOffset>168910</wp:posOffset>
                </wp:positionV>
                <wp:extent cx="5221605" cy="542925"/>
                <wp:effectExtent l="0" t="0" r="17145" b="2857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5429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D1C" w:rsidRPr="007D1FBA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 xml:space="preserve">Заявка </w:t>
                            </w:r>
                          </w:p>
                          <w:p w:rsidR="005F3D1C" w:rsidRPr="007D1FBA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>на участие в отборе</w:t>
                            </w:r>
                          </w:p>
                          <w:p w:rsidR="005F3D1C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6E2F18">
                              <w:rPr>
                                <w:rStyle w:val="FontStyle28"/>
                                <w:rFonts w:ascii="Arial" w:hAnsi="Arial" w:cs="Arial"/>
                              </w:rPr>
                              <w:t>Настоящим</w:t>
                            </w:r>
                          </w:p>
                          <w:p w:rsidR="005F3D1C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</w:p>
                          <w:p w:rsidR="005F3D1C" w:rsidRPr="006E2F18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</w:p>
                          <w:p w:rsidR="005F3D1C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5F3D1C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5F3D1C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5F3D1C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5F3D1C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5F3D1C" w:rsidRDefault="005F3D1C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45pt;margin-top:13.3pt;width:411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" filled="f" strokecolor="white" strokeweight="0">
                <v:textbox inset="0,0,0,0">
                  <w:txbxContent>
                    <w:p w:rsidR="005F3D1C" w:rsidRPr="007D1FBA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 xml:space="preserve">Заявка </w:t>
                      </w:r>
                    </w:p>
                    <w:p w:rsidR="005F3D1C" w:rsidRPr="007D1FBA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>на участие в отборе</w:t>
                      </w:r>
                    </w:p>
                    <w:p w:rsidR="005F3D1C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6E2F18">
                        <w:rPr>
                          <w:rStyle w:val="FontStyle28"/>
                          <w:rFonts w:ascii="Arial" w:hAnsi="Arial" w:cs="Arial"/>
                        </w:rPr>
                        <w:t>Настоящим</w:t>
                      </w:r>
                    </w:p>
                    <w:p w:rsidR="005F3D1C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</w:p>
                    <w:p w:rsidR="005F3D1C" w:rsidRPr="006E2F18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</w:p>
                    <w:p w:rsidR="005F3D1C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5F3D1C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5F3D1C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5F3D1C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5F3D1C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5F3D1C" w:rsidRDefault="005F3D1C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14D16" w:rsidRPr="00F8249C" w:rsidRDefault="00814D16" w:rsidP="00814D16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</w:p>
    <w:p w:rsidR="00814D16" w:rsidRPr="00F8249C" w:rsidRDefault="00814D16" w:rsidP="00814D1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F8249C">
        <w:rPr>
          <w:rStyle w:val="FontStyle28"/>
          <w:rFonts w:ascii="Arial" w:hAnsi="Arial" w:cs="Arial"/>
        </w:rPr>
        <w:t xml:space="preserve">заявляет о своем участии в отборе, проводимом Администрацией Верхнекетского района с целью поддержки предпринимательской инициативы жителей Верхнекетского района и создания новых рабочих мест на территории Верхнекетского </w:t>
      </w:r>
      <w:r w:rsidRPr="00F8249C">
        <w:rPr>
          <w:rStyle w:val="FontStyle28"/>
          <w:rFonts w:ascii="Arial" w:hAnsi="Arial" w:cs="Arial"/>
        </w:rPr>
        <w:lastRenderedPageBreak/>
        <w:t>района, и просит предоставить субсидию в размере __________________</w:t>
      </w:r>
      <w:r w:rsidR="0035311C" w:rsidRPr="00F8249C">
        <w:rPr>
          <w:rStyle w:val="FontStyle28"/>
          <w:rFonts w:ascii="Arial" w:hAnsi="Arial" w:cs="Arial"/>
        </w:rPr>
        <w:t>__________</w:t>
      </w:r>
      <w:r w:rsidRPr="00F8249C">
        <w:rPr>
          <w:rStyle w:val="FontStyle28"/>
          <w:rFonts w:ascii="Arial" w:hAnsi="Arial" w:cs="Arial"/>
        </w:rPr>
        <w:t>______________ рублей на реализацию проекта _______________________________________________________________________.</w:t>
      </w:r>
    </w:p>
    <w:p w:rsidR="00801232" w:rsidRPr="00F8249C" w:rsidRDefault="00801232" w:rsidP="00801232">
      <w:pPr>
        <w:pStyle w:val="af0"/>
        <w:ind w:firstLine="708"/>
        <w:rPr>
          <w:rFonts w:ascii="Times New Roman" w:hAnsi="Times New Roman" w:cs="Times New Roman"/>
        </w:rPr>
      </w:pPr>
      <w:r w:rsidRPr="00F8249C">
        <w:rPr>
          <w:rFonts w:ascii="Times New Roman" w:hAnsi="Times New Roman" w:cs="Times New Roman"/>
        </w:rPr>
        <w:t>Я, _________________________________________________________________</w:t>
      </w:r>
    </w:p>
    <w:p w:rsidR="00801232" w:rsidRPr="00F8249C" w:rsidRDefault="00801232" w:rsidP="00801232">
      <w:pPr>
        <w:pStyle w:val="af0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F8249C">
        <w:rPr>
          <w:rFonts w:ascii="Times New Roman" w:hAnsi="Times New Roman" w:cs="Times New Roman"/>
          <w:vertAlign w:val="superscript"/>
        </w:rPr>
        <w:t>(Фамилия, имя, отчество (последнее - при наличии) индивидуального предпринимателя, руководителя юридического лица)</w:t>
      </w:r>
      <w:proofErr w:type="gramEnd"/>
    </w:p>
    <w:p w:rsidR="00DF40C7" w:rsidRPr="00F8249C" w:rsidRDefault="00801232" w:rsidP="00DF40C7">
      <w:pPr>
        <w:pStyle w:val="Style11"/>
        <w:widowControl/>
        <w:spacing w:before="58" w:line="240" w:lineRule="auto"/>
        <w:rPr>
          <w:rStyle w:val="FontStyle28"/>
        </w:rPr>
      </w:pPr>
      <w:proofErr w:type="gramStart"/>
      <w:r w:rsidRPr="00F8249C">
        <w:t xml:space="preserve">даю согласие Администрации Верхнекетского района </w:t>
      </w:r>
      <w:r w:rsidR="00DF40C7" w:rsidRPr="00F8249C">
        <w:rPr>
          <w:rStyle w:val="FontStyle28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«Становление» В Верхнекетском районе.,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Верхнекетского района (ИНН </w:t>
      </w:r>
      <w:r w:rsidR="00DF40C7" w:rsidRPr="00F8249C">
        <w:t>7004002210</w:t>
      </w:r>
      <w:r w:rsidR="00DF40C7" w:rsidRPr="00F8249C">
        <w:rPr>
          <w:rStyle w:val="FontStyle28"/>
        </w:rPr>
        <w:t>, ОГРН</w:t>
      </w:r>
      <w:proofErr w:type="gramEnd"/>
      <w:r w:rsidR="00DF40C7" w:rsidRPr="00F8249C">
        <w:rPr>
          <w:rStyle w:val="FontStyle28"/>
        </w:rPr>
        <w:t xml:space="preserve"> </w:t>
      </w:r>
      <w:r w:rsidR="00DF40C7" w:rsidRPr="00F8249C">
        <w:t>1027003553048</w:t>
      </w:r>
      <w:r w:rsidR="00DF40C7" w:rsidRPr="00F8249C">
        <w:rPr>
          <w:rStyle w:val="FontStyle28"/>
        </w:rPr>
        <w:t xml:space="preserve">, адрес: 636500, Томская область, Верхнекетский район, </w:t>
      </w:r>
      <w:proofErr w:type="spellStart"/>
      <w:r w:rsidR="00DF40C7" w:rsidRPr="00F8249C">
        <w:rPr>
          <w:rStyle w:val="FontStyle28"/>
        </w:rPr>
        <w:t>р.п</w:t>
      </w:r>
      <w:proofErr w:type="spellEnd"/>
      <w:r w:rsidR="00DF40C7" w:rsidRPr="00F8249C">
        <w:rPr>
          <w:rStyle w:val="FontStyle28"/>
        </w:rPr>
        <w:t>. Белый Яр, ул. Гагарина, д. 15,стр.1 на автоматизированную, а также без использования средств автоматизации, обработку его персональных данных, включающих:</w:t>
      </w:r>
    </w:p>
    <w:p w:rsidR="00DF40C7" w:rsidRPr="00F8249C" w:rsidRDefault="00DF40C7" w:rsidP="00DF40C7">
      <w:pPr>
        <w:pStyle w:val="Style6"/>
        <w:widowControl/>
        <w:spacing w:line="274" w:lineRule="exact"/>
        <w:rPr>
          <w:rStyle w:val="FontStyle28"/>
        </w:rPr>
      </w:pPr>
      <w:proofErr w:type="gramStart"/>
      <w:r w:rsidRPr="00F8249C">
        <w:rPr>
          <w:rStyle w:val="FontStyle28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F8249C">
        <w:rPr>
          <w:rStyle w:val="FontStyle28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организации.</w:t>
      </w:r>
    </w:p>
    <w:p w:rsidR="00DF40C7" w:rsidRPr="00F8249C" w:rsidRDefault="00DF40C7" w:rsidP="00DF40C7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F8249C">
        <w:rPr>
          <w:rStyle w:val="FontStyle28"/>
        </w:rPr>
        <w:t>Настоящим согласием Администрации Верхнекетского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DF40C7" w:rsidRPr="00F8249C" w:rsidRDefault="00DF40C7" w:rsidP="00DF40C7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F8249C">
        <w:rPr>
          <w:rStyle w:val="FontStyle28"/>
        </w:rPr>
        <w:t xml:space="preserve">Настоящим согласием Администрации Верхнекетского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</w:t>
      </w:r>
      <w:r w:rsidR="009C683D" w:rsidRPr="00F8249C">
        <w:rPr>
          <w:rStyle w:val="FontStyle28"/>
        </w:rPr>
        <w:t>А</w:t>
      </w:r>
      <w:r w:rsidRPr="00F8249C">
        <w:rPr>
          <w:rStyle w:val="FontStyle28"/>
        </w:rPr>
        <w:t>дминистрации Верхнекетского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DF40C7" w:rsidRPr="00F8249C" w:rsidRDefault="00DF40C7" w:rsidP="00DF40C7">
      <w:pPr>
        <w:pStyle w:val="Style6"/>
        <w:widowControl/>
        <w:spacing w:line="274" w:lineRule="exact"/>
        <w:rPr>
          <w:rStyle w:val="FontStyle28"/>
        </w:rPr>
      </w:pPr>
      <w:r w:rsidRPr="00F8249C">
        <w:rPr>
          <w:rStyle w:val="FontStyle28"/>
        </w:rPr>
        <w:t>Настоящее согласие действует со дня его подписания до прекращения деятельности Администрации Верхнекетского района (ликвидация или реорганизация, за исключением реорганизации в форме преобразования).</w:t>
      </w:r>
    </w:p>
    <w:p w:rsidR="00DF40C7" w:rsidRPr="00F8249C" w:rsidRDefault="00DF40C7" w:rsidP="00DF40C7">
      <w:pPr>
        <w:pStyle w:val="Style6"/>
        <w:widowControl/>
        <w:spacing w:before="5" w:line="274" w:lineRule="exact"/>
        <w:ind w:firstLine="701"/>
        <w:rPr>
          <w:rStyle w:val="FontStyle28"/>
        </w:rPr>
      </w:pPr>
      <w:proofErr w:type="gramStart"/>
      <w:r w:rsidRPr="00F8249C">
        <w:rPr>
          <w:rStyle w:val="FontStyle28"/>
        </w:rPr>
        <w:t xml:space="preserve">В случае отзыва согласия на обработку персональных данных Администрация Верхнекетского района вправе продолжить обработку персональных данных без согласия субъекта персональных данных при наличии оснований, указанных в пунктах </w:t>
      </w:r>
      <w:r w:rsidRPr="00F8249C">
        <w:rPr>
          <w:rStyle w:val="FontStyle28"/>
          <w:spacing w:val="30"/>
        </w:rPr>
        <w:t>2-11</w:t>
      </w:r>
      <w:r w:rsidRPr="00F8249C">
        <w:rPr>
          <w:rStyle w:val="FontStyle28"/>
        </w:rPr>
        <w:t xml:space="preserve"> части 1 статьи 6, пунктами </w:t>
      </w:r>
      <w:r w:rsidRPr="00F8249C">
        <w:rPr>
          <w:rStyle w:val="FontStyle28"/>
          <w:spacing w:val="110"/>
        </w:rPr>
        <w:t>2-9</w:t>
      </w:r>
      <w:r w:rsidRPr="00F8249C">
        <w:rPr>
          <w:rStyle w:val="FontStyle28"/>
        </w:rPr>
        <w:t xml:space="preserve"> части 2 статьи 10 и части 2 статьи 11 Федерального закона от 27.07.2006 года № 152-ФЗ «О персональных данных».</w:t>
      </w:r>
      <w:proofErr w:type="gramEnd"/>
    </w:p>
    <w:p w:rsidR="00DF40C7" w:rsidRPr="00F8249C" w:rsidRDefault="00DF40C7" w:rsidP="00DF40C7">
      <w:pPr>
        <w:pStyle w:val="Style6"/>
        <w:widowControl/>
        <w:spacing w:before="24" w:line="254" w:lineRule="exact"/>
        <w:ind w:right="19"/>
        <w:rPr>
          <w:rStyle w:val="FontStyle28"/>
        </w:rPr>
      </w:pPr>
      <w:r w:rsidRPr="00F8249C">
        <w:rPr>
          <w:rStyle w:val="FontStyle28"/>
        </w:rPr>
        <w:t xml:space="preserve">Порядка Федерального закона от 27.07.2006 года № 152-ФЗ «О персональных данных» </w:t>
      </w:r>
      <w:proofErr w:type="gramStart"/>
      <w:r w:rsidRPr="00F8249C">
        <w:rPr>
          <w:rStyle w:val="FontStyle28"/>
        </w:rPr>
        <w:t>известны</w:t>
      </w:r>
      <w:proofErr w:type="gramEnd"/>
      <w:r w:rsidRPr="00F8249C">
        <w:rPr>
          <w:rStyle w:val="FontStyle28"/>
        </w:rPr>
        <w:t xml:space="preserve"> и понятны.</w:t>
      </w:r>
    </w:p>
    <w:p w:rsidR="00801232" w:rsidRPr="00F8249C" w:rsidRDefault="00801232" w:rsidP="00801232"/>
    <w:p w:rsidR="00801232" w:rsidRPr="00F8249C" w:rsidRDefault="00801232" w:rsidP="00801232">
      <w:r w:rsidRPr="00F8249C">
        <w:t>_______________________ (подпись)</w:t>
      </w:r>
    </w:p>
    <w:p w:rsidR="00801232" w:rsidRPr="00F8249C" w:rsidRDefault="00801232" w:rsidP="00801232">
      <w:pPr>
        <w:ind w:firstLine="708"/>
        <w:jc w:val="both"/>
      </w:pPr>
    </w:p>
    <w:p w:rsidR="00801232" w:rsidRPr="00F8249C" w:rsidRDefault="00801232" w:rsidP="00801232">
      <w:pPr>
        <w:ind w:firstLine="708"/>
        <w:jc w:val="both"/>
      </w:pPr>
      <w:r w:rsidRPr="00F8249C">
        <w:t xml:space="preserve">Даю согласие на осуществление Администрацией </w:t>
      </w:r>
      <w:r w:rsidR="00DF40C7" w:rsidRPr="00F8249C">
        <w:t xml:space="preserve">Верхнекетского района </w:t>
      </w:r>
      <w:r w:rsidRPr="00F8249C">
        <w:t>проверки соблюдения указанным получателем субсидии порядка и условий предоставления субсидии, в том числе в части достижения результатов её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</w:p>
    <w:p w:rsidR="00DF40C7" w:rsidRPr="00F8249C" w:rsidRDefault="00DF40C7" w:rsidP="00DF40C7">
      <w:r w:rsidRPr="00F8249C">
        <w:t>_______________________ (подпись)</w:t>
      </w:r>
    </w:p>
    <w:p w:rsidR="00DF40C7" w:rsidRPr="00F8249C" w:rsidRDefault="00DF40C7" w:rsidP="00801232">
      <w:pPr>
        <w:ind w:firstLine="708"/>
        <w:jc w:val="both"/>
      </w:pPr>
    </w:p>
    <w:p w:rsidR="00801232" w:rsidRPr="00F8249C" w:rsidRDefault="00801232" w:rsidP="0080123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368" w:rsidRPr="00F8249C" w:rsidRDefault="00FF0368" w:rsidP="0080123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1232" w:rsidRPr="00F8249C" w:rsidRDefault="00801232" w:rsidP="00801232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8249C">
        <w:rPr>
          <w:rFonts w:ascii="Arial" w:hAnsi="Arial" w:cs="Arial"/>
          <w:sz w:val="24"/>
          <w:szCs w:val="24"/>
        </w:rPr>
        <w:t xml:space="preserve">Настоящим подтверждаю, что на дату подачи заявки </w:t>
      </w:r>
    </w:p>
    <w:p w:rsidR="00801232" w:rsidRPr="00F8249C" w:rsidRDefault="00801232" w:rsidP="0080123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01232" w:rsidRPr="00F8249C" w:rsidTr="00DF40C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232" w:rsidRPr="00F8249C" w:rsidRDefault="00801232" w:rsidP="00DF40C7"/>
        </w:tc>
      </w:tr>
      <w:tr w:rsidR="00801232" w:rsidRPr="00F8249C" w:rsidTr="00DF40C7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232" w:rsidRPr="00F8249C" w:rsidRDefault="00801232" w:rsidP="00DF40C7">
            <w:pPr>
              <w:jc w:val="both"/>
              <w:rPr>
                <w:vertAlign w:val="superscript"/>
              </w:rPr>
            </w:pPr>
            <w:r w:rsidRPr="00F8249C">
              <w:rPr>
                <w:vertAlign w:val="superscript"/>
              </w:rPr>
              <w:t>(Полное наименование – для юридического лица; фамилия, имя, отчество (при наличии) – для индивидуального предпринимателя)</w:t>
            </w:r>
          </w:p>
        </w:tc>
      </w:tr>
    </w:tbl>
    <w:p w:rsidR="00DF40C7" w:rsidRPr="00F8249C" w:rsidRDefault="00801232" w:rsidP="00DF40C7">
      <w:pPr>
        <w:ind w:firstLine="709"/>
        <w:jc w:val="both"/>
      </w:pPr>
      <w:r w:rsidRPr="00F8249C">
        <w:tab/>
      </w:r>
      <w:proofErr w:type="gramStart"/>
      <w:r w:rsidRPr="00F8249C">
        <w:t>1) не является иностранным</w:t>
      </w:r>
      <w:r w:rsidR="00DF40C7" w:rsidRPr="00F8249C">
        <w:rPr>
          <w:color w:val="000000" w:themeColor="text1"/>
        </w:rPr>
        <w:t xml:space="preserve"> юридическим лицом, в том числе местом регистрации которого является государство или территория, включенные в</w:t>
      </w:r>
      <w:r w:rsidR="00DF40C7" w:rsidRPr="00F8249C">
        <w:t xml:space="preserve">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="00DF40C7" w:rsidRPr="00F8249C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DF40C7" w:rsidRPr="00F8249C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DF40C7" w:rsidRPr="00F8249C">
        <w:t xml:space="preserve"> акционерных обществ;</w:t>
      </w:r>
    </w:p>
    <w:p w:rsidR="00DF40C7" w:rsidRPr="00F8249C" w:rsidRDefault="00DF40C7" w:rsidP="00DF40C7">
      <w:pPr>
        <w:ind w:firstLine="709"/>
        <w:jc w:val="both"/>
        <w:rPr>
          <w:color w:val="000000" w:themeColor="text1"/>
        </w:rPr>
      </w:pPr>
      <w:r w:rsidRPr="00F8249C">
        <w:t xml:space="preserve">2) не находится в перечне организаций и физических лиц, в </w:t>
      </w:r>
      <w:r w:rsidRPr="00F8249C">
        <w:rPr>
          <w:color w:val="000000" w:themeColor="text1"/>
        </w:rPr>
        <w:t>отношении которых имеются сведения об их причастности к экстремистской деятельности или терроризму;</w:t>
      </w:r>
    </w:p>
    <w:p w:rsidR="00DF40C7" w:rsidRPr="00F8249C" w:rsidRDefault="00DF40C7" w:rsidP="00DF40C7">
      <w:pPr>
        <w:ind w:firstLine="709"/>
        <w:jc w:val="both"/>
        <w:rPr>
          <w:color w:val="000000" w:themeColor="text1"/>
        </w:rPr>
      </w:pPr>
      <w:proofErr w:type="gramStart"/>
      <w:r w:rsidRPr="00F8249C">
        <w:rPr>
          <w:color w:val="000000" w:themeColor="text1"/>
        </w:rPr>
        <w:t xml:space="preserve">3) не находится в составляемых в рамках реализации полномочий, предусмотренных </w:t>
      </w:r>
      <w:hyperlink r:id="rId29" w:history="1">
        <w:r w:rsidRPr="00F8249C">
          <w:rPr>
            <w:rStyle w:val="ad"/>
            <w:rFonts w:cs="Times New Roman CYR"/>
            <w:b w:val="0"/>
            <w:color w:val="000000" w:themeColor="text1"/>
          </w:rPr>
          <w:t>главой VII</w:t>
        </w:r>
      </w:hyperlink>
      <w:r w:rsidRPr="00F8249C">
        <w:rPr>
          <w:color w:val="000000" w:themeColor="text1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F40C7" w:rsidRPr="00F8249C" w:rsidRDefault="00DF40C7" w:rsidP="00DF40C7">
      <w:pPr>
        <w:ind w:firstLine="708"/>
        <w:jc w:val="both"/>
      </w:pPr>
      <w:r w:rsidRPr="00F8249C">
        <w:rPr>
          <w:color w:val="000000" w:themeColor="text1"/>
        </w:rPr>
        <w:t>4) </w:t>
      </w:r>
      <w:r w:rsidRPr="00F8249C">
        <w:t xml:space="preserve">не получает средства из бюджета муниципального образования </w:t>
      </w:r>
      <w:r w:rsidRPr="00F8249C">
        <w:rPr>
          <w:rStyle w:val="FontStyle28"/>
        </w:rPr>
        <w:t>Верхнекетский район Томской области</w:t>
      </w:r>
      <w:r w:rsidRPr="00F8249C">
        <w:t>, на основании иных муниципальных правовых актов на цели, указанные в пункте 2 настоящего порядка;</w:t>
      </w:r>
    </w:p>
    <w:p w:rsidR="00DF40C7" w:rsidRPr="00F8249C" w:rsidRDefault="00DF40C7" w:rsidP="00DF40C7">
      <w:pPr>
        <w:shd w:val="clear" w:color="auto" w:fill="FFFFFF" w:themeFill="background1"/>
        <w:ind w:firstLine="708"/>
        <w:jc w:val="both"/>
      </w:pPr>
      <w:r w:rsidRPr="00F8249C">
        <w:t>5) </w:t>
      </w:r>
      <w:r w:rsidR="00620CDE" w:rsidRPr="00F8249C">
        <w:t>н</w:t>
      </w:r>
      <w:r w:rsidRPr="00F8249C">
        <w:t xml:space="preserve">е является иностранным агентом в соответствии с </w:t>
      </w:r>
      <w:hyperlink r:id="rId30" w:history="1">
        <w:r w:rsidRPr="00F8249C">
          <w:rPr>
            <w:rStyle w:val="ad"/>
            <w:b w:val="0"/>
            <w:color w:val="000000" w:themeColor="text1"/>
          </w:rPr>
          <w:t>Федеральным законом</w:t>
        </w:r>
      </w:hyperlink>
      <w:r w:rsidRPr="00F8249C">
        <w:rPr>
          <w:b/>
          <w:color w:val="000000" w:themeColor="text1"/>
        </w:rPr>
        <w:t xml:space="preserve"> </w:t>
      </w:r>
      <w:r w:rsidRPr="00F8249C">
        <w:rPr>
          <w:color w:val="000000" w:themeColor="text1"/>
        </w:rPr>
        <w:t>от 14 июля 2022 года № 255-ФЗ «</w:t>
      </w:r>
      <w:r w:rsidRPr="00F8249C">
        <w:t xml:space="preserve">О </w:t>
      </w:r>
      <w:proofErr w:type="gramStart"/>
      <w:r w:rsidRPr="00F8249C">
        <w:t>контроле за</w:t>
      </w:r>
      <w:proofErr w:type="gramEnd"/>
      <w:r w:rsidRPr="00F8249C">
        <w:t xml:space="preserve"> деятельностью лиц, находящихся под иностранным влиянием»;</w:t>
      </w:r>
    </w:p>
    <w:p w:rsidR="00DF40C7" w:rsidRPr="00F8249C" w:rsidRDefault="00DF40C7" w:rsidP="00DF40C7">
      <w:pPr>
        <w:shd w:val="clear" w:color="auto" w:fill="FFFFFF" w:themeFill="background1"/>
        <w:ind w:firstLine="708"/>
        <w:jc w:val="both"/>
      </w:pPr>
      <w:r w:rsidRPr="00F8249C">
        <w:t xml:space="preserve">6) на едином налоговом счёте отсутствует или не превышает размер, </w:t>
      </w:r>
      <w:r w:rsidRPr="00F8249C">
        <w:rPr>
          <w:color w:val="000000" w:themeColor="text1"/>
        </w:rPr>
        <w:t xml:space="preserve">определенный </w:t>
      </w:r>
      <w:hyperlink r:id="rId31" w:history="1">
        <w:r w:rsidRPr="00F8249C">
          <w:rPr>
            <w:rStyle w:val="ad"/>
            <w:b w:val="0"/>
            <w:color w:val="000000" w:themeColor="text1"/>
          </w:rPr>
          <w:t>пунктом 3 статьи 47</w:t>
        </w:r>
      </w:hyperlink>
      <w:r w:rsidRPr="00F8249C">
        <w:rPr>
          <w:color w:val="000000" w:themeColor="text1"/>
        </w:rPr>
        <w:t xml:space="preserve"> Налогового</w:t>
      </w:r>
      <w:r w:rsidRPr="00F8249C">
        <w:t xml:space="preserve">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F40C7" w:rsidRPr="00F8249C" w:rsidRDefault="00DF40C7" w:rsidP="00DF40C7">
      <w:pPr>
        <w:shd w:val="clear" w:color="auto" w:fill="FFFFFF" w:themeFill="background1"/>
        <w:ind w:firstLine="708"/>
        <w:jc w:val="both"/>
      </w:pPr>
      <w:r w:rsidRPr="00F8249C">
        <w:t xml:space="preserve">7) отсутствует просроченная задолженность по возврату в бюджет муниципального образования </w:t>
      </w:r>
      <w:r w:rsidRPr="00F8249C">
        <w:rPr>
          <w:rStyle w:val="FontStyle28"/>
        </w:rPr>
        <w:t xml:space="preserve">Верхнекетский район Томской области </w:t>
      </w:r>
      <w:r w:rsidRPr="00F8249C">
        <w:t>иных субсидий, бюджетных инвестиций, а также иная просроченная (неурегулированная) задолженность по денежным обязательствам перед местным бюджетом</w:t>
      </w:r>
      <w:r w:rsidRPr="00F8249C">
        <w:rPr>
          <w:rStyle w:val="FontStyle28"/>
        </w:rPr>
        <w:t xml:space="preserve"> </w:t>
      </w:r>
      <w:r w:rsidRPr="00F8249C">
        <w:t xml:space="preserve">(за исключением случаев, установленных Администрацией Верхнекетского </w:t>
      </w:r>
      <w:proofErr w:type="spellStart"/>
      <w:r w:rsidRPr="00F8249C">
        <w:t>раона</w:t>
      </w:r>
      <w:proofErr w:type="spellEnd"/>
      <w:r w:rsidRPr="00F8249C">
        <w:t>);</w:t>
      </w:r>
    </w:p>
    <w:p w:rsidR="00DF40C7" w:rsidRPr="00F8249C" w:rsidRDefault="00DF40C7" w:rsidP="00DF40C7">
      <w:pPr>
        <w:shd w:val="clear" w:color="auto" w:fill="FFFFFF" w:themeFill="background1"/>
        <w:ind w:firstLine="708"/>
        <w:jc w:val="both"/>
      </w:pPr>
      <w:proofErr w:type="gramStart"/>
      <w:r w:rsidRPr="00F8249C">
        <w:t>8) 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620CDE" w:rsidRPr="00F8249C" w:rsidRDefault="00DF40C7" w:rsidP="00DF40C7">
      <w:pPr>
        <w:shd w:val="clear" w:color="auto" w:fill="FFFFFF" w:themeFill="background1"/>
        <w:ind w:firstLine="708"/>
        <w:jc w:val="both"/>
        <w:rPr>
          <w:shd w:val="clear" w:color="auto" w:fill="FFFFFF" w:themeFill="background1"/>
        </w:rPr>
      </w:pPr>
      <w:proofErr w:type="gramStart"/>
      <w:r w:rsidRPr="00F8249C">
        <w:rPr>
          <w:shd w:val="clear" w:color="auto" w:fill="FFFFFF" w:themeFill="background1"/>
        </w:rPr>
        <w:t xml:space="preserve">9)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</w:t>
      </w:r>
      <w:r w:rsidRPr="00F8249C">
        <w:rPr>
          <w:shd w:val="clear" w:color="auto" w:fill="FFFFFF" w:themeFill="background1"/>
        </w:rPr>
        <w:lastRenderedPageBreak/>
        <w:t>наличии) участника отбора, являющегося юридическим лицом, об индивидуальном предпринимателе, являющихся участниками отбора</w:t>
      </w:r>
      <w:r w:rsidR="00620CDE" w:rsidRPr="00F8249C">
        <w:rPr>
          <w:shd w:val="clear" w:color="auto" w:fill="FFFFFF" w:themeFill="background1"/>
        </w:rPr>
        <w:t>.</w:t>
      </w:r>
      <w:proofErr w:type="gramEnd"/>
    </w:p>
    <w:p w:rsidR="003F2959" w:rsidRDefault="003F2959" w:rsidP="003F2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959" w:rsidRDefault="003F2959" w:rsidP="003F2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959" w:rsidRPr="00F8249C" w:rsidRDefault="003F2959" w:rsidP="003F2959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8249C">
        <w:rPr>
          <w:rFonts w:ascii="Arial" w:hAnsi="Arial" w:cs="Arial"/>
          <w:sz w:val="24"/>
          <w:szCs w:val="24"/>
        </w:rPr>
        <w:t>Участник отбора обязуется:</w:t>
      </w:r>
    </w:p>
    <w:p w:rsidR="003F2959" w:rsidRPr="00F8249C" w:rsidRDefault="003F2959" w:rsidP="003F2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49C">
        <w:rPr>
          <w:rFonts w:ascii="Times New Roman" w:hAnsi="Times New Roman" w:cs="Times New Roman"/>
          <w:sz w:val="24"/>
          <w:szCs w:val="24"/>
        </w:rPr>
        <w:tab/>
        <w:t xml:space="preserve">1) увеличить численность </w:t>
      </w:r>
      <w:proofErr w:type="gramStart"/>
      <w:r w:rsidRPr="00F8249C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F8249C">
        <w:rPr>
          <w:rFonts w:ascii="Times New Roman" w:hAnsi="Times New Roman" w:cs="Times New Roman"/>
          <w:sz w:val="24"/>
          <w:szCs w:val="24"/>
        </w:rPr>
        <w:t xml:space="preserve"> в реализации предпринимательского проекта на __________ единицу (ы) в срок д</w:t>
      </w:r>
      <w:r w:rsidR="00CC0ECD" w:rsidRPr="00F8249C">
        <w:rPr>
          <w:rFonts w:ascii="Times New Roman" w:hAnsi="Times New Roman" w:cs="Times New Roman"/>
          <w:sz w:val="24"/>
          <w:szCs w:val="24"/>
        </w:rPr>
        <w:t xml:space="preserve">ействия </w:t>
      </w:r>
      <w:r w:rsidR="00862847" w:rsidRPr="00F8249C">
        <w:rPr>
          <w:rFonts w:ascii="Times New Roman" w:hAnsi="Times New Roman" w:cs="Times New Roman"/>
          <w:sz w:val="24"/>
          <w:szCs w:val="24"/>
        </w:rPr>
        <w:t>соглашения (но не менее одного года)</w:t>
      </w:r>
      <w:r w:rsidRPr="00F8249C">
        <w:rPr>
          <w:rFonts w:ascii="Times New Roman" w:hAnsi="Times New Roman" w:cs="Times New Roman"/>
          <w:sz w:val="24"/>
          <w:szCs w:val="24"/>
        </w:rPr>
        <w:t>;</w:t>
      </w:r>
    </w:p>
    <w:p w:rsidR="003F2959" w:rsidRPr="00F8249C" w:rsidRDefault="003F2959" w:rsidP="003F2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4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249C">
        <w:rPr>
          <w:rFonts w:ascii="Times New Roman" w:hAnsi="Times New Roman" w:cs="Times New Roman"/>
          <w:sz w:val="24"/>
          <w:szCs w:val="24"/>
        </w:rPr>
        <w:t xml:space="preserve">2) сохранить в течение периода реализации предпринимательского проекта (но не менее одного года) численность занятых в реализации предпринимательского проекта (включая индивидуального предпринимателя), существующую на дату подачи заявки ____________ единиц и созданную </w:t>
      </w:r>
      <w:r w:rsidR="00862847" w:rsidRPr="00F8249C">
        <w:rPr>
          <w:rFonts w:ascii="Times New Roman" w:hAnsi="Times New Roman" w:cs="Times New Roman"/>
          <w:sz w:val="24"/>
          <w:szCs w:val="24"/>
        </w:rPr>
        <w:t xml:space="preserve">срок действия соглашения (но не менее одного года) </w:t>
      </w:r>
      <w:r w:rsidRPr="00F8249C">
        <w:rPr>
          <w:rFonts w:ascii="Times New Roman" w:hAnsi="Times New Roman" w:cs="Times New Roman"/>
          <w:sz w:val="24"/>
          <w:szCs w:val="24"/>
        </w:rPr>
        <w:t>в количестве ________ единиц;</w:t>
      </w:r>
      <w:proofErr w:type="gramEnd"/>
    </w:p>
    <w:p w:rsidR="003F2959" w:rsidRPr="00F8249C" w:rsidRDefault="003F2959" w:rsidP="003F2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49C">
        <w:rPr>
          <w:rFonts w:ascii="Times New Roman" w:hAnsi="Times New Roman" w:cs="Times New Roman"/>
          <w:sz w:val="24"/>
          <w:szCs w:val="24"/>
        </w:rPr>
        <w:tab/>
        <w:t xml:space="preserve">3) сохранить размер заработной платы, установленный наёмным работникам на период реализации предпринимательского проекта (но не менее одного года) не ниже установленного минимального </w:t>
      </w:r>
      <w:proofErr w:type="gramStart"/>
      <w:r w:rsidRPr="00F8249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F8249C">
        <w:rPr>
          <w:rFonts w:ascii="Times New Roman" w:hAnsi="Times New Roman" w:cs="Times New Roman"/>
          <w:sz w:val="24"/>
          <w:szCs w:val="24"/>
        </w:rPr>
        <w:t xml:space="preserve"> в Томской области с учётом районного коэффициента и  надбавки за стаж работы в районах Крайнего Севера и приравненных к ним местностях;</w:t>
      </w:r>
    </w:p>
    <w:p w:rsidR="003F2959" w:rsidRPr="00F8249C" w:rsidRDefault="003F2959" w:rsidP="003F2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49C">
        <w:rPr>
          <w:rFonts w:ascii="Times New Roman" w:hAnsi="Times New Roman" w:cs="Times New Roman"/>
          <w:sz w:val="24"/>
          <w:szCs w:val="24"/>
        </w:rPr>
        <w:tab/>
        <w:t>4) произвести вложение собственных денежных сре</w:t>
      </w:r>
      <w:proofErr w:type="gramStart"/>
      <w:r w:rsidRPr="00F8249C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F8249C">
        <w:rPr>
          <w:rFonts w:ascii="Times New Roman" w:hAnsi="Times New Roman" w:cs="Times New Roman"/>
          <w:sz w:val="24"/>
          <w:szCs w:val="24"/>
        </w:rPr>
        <w:t>едпринимательский проект в объёме не менее 20 процентов от суммы запрашиваемой субсидии;</w:t>
      </w:r>
    </w:p>
    <w:p w:rsidR="003F2959" w:rsidRPr="00F8249C" w:rsidRDefault="003F2959" w:rsidP="003F2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49C">
        <w:rPr>
          <w:rFonts w:ascii="Times New Roman" w:hAnsi="Times New Roman" w:cs="Times New Roman"/>
          <w:sz w:val="24"/>
          <w:szCs w:val="24"/>
        </w:rPr>
        <w:tab/>
        <w:t xml:space="preserve">5) сохранять свой бизнес не менее двух лет </w:t>
      </w:r>
      <w:proofErr w:type="gramStart"/>
      <w:r w:rsidRPr="00F8249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8249C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субсидии;</w:t>
      </w:r>
    </w:p>
    <w:p w:rsidR="003F2959" w:rsidRPr="00DE5DE1" w:rsidRDefault="003F2959" w:rsidP="003F2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49C">
        <w:rPr>
          <w:rFonts w:ascii="Times New Roman" w:hAnsi="Times New Roman" w:cs="Times New Roman"/>
          <w:sz w:val="24"/>
          <w:szCs w:val="24"/>
        </w:rPr>
        <w:tab/>
        <w:t xml:space="preserve">6) в течение двух лет </w:t>
      </w:r>
      <w:proofErr w:type="gramStart"/>
      <w:r w:rsidRPr="00F8249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8249C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представлять в Администрацию </w:t>
      </w:r>
      <w:r w:rsidR="00D7309E" w:rsidRPr="00F8249C">
        <w:rPr>
          <w:rFonts w:ascii="Times New Roman" w:hAnsi="Times New Roman" w:cs="Times New Roman"/>
          <w:sz w:val="24"/>
          <w:szCs w:val="24"/>
        </w:rPr>
        <w:t xml:space="preserve">Верхнекетского </w:t>
      </w:r>
      <w:r w:rsidRPr="00F8249C">
        <w:rPr>
          <w:rFonts w:ascii="Times New Roman" w:hAnsi="Times New Roman" w:cs="Times New Roman"/>
          <w:sz w:val="24"/>
          <w:szCs w:val="24"/>
        </w:rPr>
        <w:t>района информацию о показателях реализации предпринимательского проекта.</w:t>
      </w:r>
      <w:r w:rsidRPr="00DE5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59" w:rsidRPr="00DE5DE1" w:rsidRDefault="003F2959" w:rsidP="003F2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959" w:rsidRPr="00DE5DE1" w:rsidRDefault="003F2959" w:rsidP="003F2959">
      <w:pPr>
        <w:shd w:val="clear" w:color="auto" w:fill="FFFFFF"/>
        <w:ind w:firstLine="708"/>
        <w:jc w:val="both"/>
        <w:textAlignment w:val="baseline"/>
      </w:pPr>
      <w:r w:rsidRPr="00DE5DE1">
        <w:t xml:space="preserve">Настоящим гарантирую, что вся информация, представленная в заявке на участие в конкурсе, достоверна. </w:t>
      </w:r>
      <w:proofErr w:type="gramStart"/>
      <w:r w:rsidRPr="00DE5DE1">
        <w:t>Документы, представленные в составе заявки соответствуют</w:t>
      </w:r>
      <w:proofErr w:type="gramEnd"/>
      <w:r w:rsidRPr="00DE5DE1">
        <w:t xml:space="preserve"> требованиям, установленным Порядком предоставления субсидии победителям конкурса «</w:t>
      </w:r>
      <w:r>
        <w:t>Становление</w:t>
      </w:r>
      <w:r w:rsidRPr="00DE5DE1">
        <w:t xml:space="preserve">». </w:t>
      </w:r>
    </w:p>
    <w:p w:rsidR="00814D16" w:rsidRPr="00FF0368" w:rsidRDefault="00814D16" w:rsidP="00DF40C7">
      <w:pPr>
        <w:pStyle w:val="Style6"/>
        <w:widowControl/>
        <w:spacing w:before="29" w:line="298" w:lineRule="exact"/>
        <w:ind w:right="29"/>
        <w:rPr>
          <w:rStyle w:val="FontStyle28"/>
        </w:rPr>
      </w:pPr>
      <w:r w:rsidRPr="00FF0368">
        <w:rPr>
          <w:rStyle w:val="FontStyle28"/>
        </w:rPr>
        <w:t xml:space="preserve">Подавая настоящую </w:t>
      </w:r>
      <w:proofErr w:type="gramStart"/>
      <w:r w:rsidRPr="00FF0368">
        <w:rPr>
          <w:rStyle w:val="FontStyle28"/>
        </w:rPr>
        <w:t>заявку</w:t>
      </w:r>
      <w:proofErr w:type="gramEnd"/>
      <w:r w:rsidRPr="00FF0368">
        <w:rPr>
          <w:rStyle w:val="FontStyle28"/>
        </w:rPr>
        <w:t xml:space="preserve"> выражаем свое согласие на публикацию (размещение) в информационно-телекоммуникационной сети «Интернет» 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:rsidR="00FF0368" w:rsidRPr="00DE5DE1" w:rsidRDefault="00FF0368" w:rsidP="00FF03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368" w:rsidRPr="00DE5DE1" w:rsidRDefault="00FF0368" w:rsidP="00FF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 xml:space="preserve">«______» ______________ 20___ г.  </w:t>
      </w:r>
    </w:p>
    <w:p w:rsidR="00FF0368" w:rsidRPr="00373AC1" w:rsidRDefault="00FF0368" w:rsidP="00FF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553" w:rsidRPr="009860E2" w:rsidRDefault="00720553" w:rsidP="00720553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       ________________________   _____________________________</w:t>
      </w:r>
    </w:p>
    <w:p w:rsidR="00720553" w:rsidRPr="009860E2" w:rsidRDefault="00720553" w:rsidP="00720553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9860E2">
        <w:rPr>
          <w:rStyle w:val="FontStyle29"/>
        </w:rPr>
        <w:t>Руководитель юридического лица</w:t>
      </w:r>
      <w:r w:rsidRPr="009860E2">
        <w:rPr>
          <w:rStyle w:val="FontStyle29"/>
        </w:rPr>
        <w:tab/>
        <w:t>Подпись</w:t>
      </w:r>
      <w:r w:rsidRPr="009860E2">
        <w:rPr>
          <w:rStyle w:val="FontStyle29"/>
        </w:rPr>
        <w:tab/>
        <w:t>Фамилия, имя, отчество</w:t>
      </w:r>
    </w:p>
    <w:p w:rsidR="00720553" w:rsidRPr="009860E2" w:rsidRDefault="00720553" w:rsidP="00720553">
      <w:pPr>
        <w:pStyle w:val="Style11"/>
        <w:widowControl/>
        <w:tabs>
          <w:tab w:val="left" w:pos="7018"/>
        </w:tabs>
        <w:spacing w:line="240" w:lineRule="auto"/>
        <w:rPr>
          <w:rStyle w:val="FontStyle33"/>
          <w:b w:val="0"/>
        </w:rPr>
      </w:pPr>
      <w:r w:rsidRPr="009860E2">
        <w:rPr>
          <w:rStyle w:val="FontStyle29"/>
        </w:rPr>
        <w:t>/индивидуальный предприниматель</w:t>
      </w:r>
      <w:r w:rsidRPr="009860E2">
        <w:rPr>
          <w:rStyle w:val="FontStyle29"/>
        </w:rPr>
        <w:tab/>
        <w:t>(последнее при наличии)</w:t>
      </w:r>
      <w:r w:rsidRPr="009860E2">
        <w:tab/>
      </w:r>
    </w:p>
    <w:p w:rsidR="00720553" w:rsidRPr="009860E2" w:rsidRDefault="00720553" w:rsidP="00720553">
      <w:pPr>
        <w:pStyle w:val="Style19"/>
        <w:widowControl/>
        <w:rPr>
          <w:rStyle w:val="FontStyle33"/>
          <w:b w:val="0"/>
        </w:rPr>
      </w:pPr>
    </w:p>
    <w:p w:rsidR="00720553" w:rsidRPr="009860E2" w:rsidRDefault="00720553" w:rsidP="00720553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9860E2">
        <w:rPr>
          <w:rStyle w:val="FontStyle33"/>
          <w:b w:val="0"/>
          <w:sz w:val="20"/>
          <w:szCs w:val="20"/>
        </w:rPr>
        <w:t>М.П.</w:t>
      </w:r>
    </w:p>
    <w:p w:rsidR="00720553" w:rsidRPr="009860E2" w:rsidRDefault="00720553" w:rsidP="00720553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814D16" w:rsidRPr="009860E2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814D16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814D16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814D16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35311C" w:rsidRDefault="0035311C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35311C" w:rsidRDefault="0035311C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814D16" w:rsidRDefault="00720553" w:rsidP="00720553">
      <w:pPr>
        <w:pStyle w:val="Style6"/>
        <w:widowControl/>
        <w:spacing w:line="269" w:lineRule="exact"/>
        <w:ind w:firstLine="0"/>
        <w:jc w:val="left"/>
        <w:rPr>
          <w:rStyle w:val="FontStyle28"/>
        </w:rPr>
        <w:sectPr w:rsidR="00814D16" w:rsidSect="00814D16">
          <w:type w:val="continuous"/>
          <w:pgSz w:w="11905" w:h="16837"/>
          <w:pgMar w:top="1134" w:right="567" w:bottom="1134" w:left="1701" w:header="720" w:footer="720" w:gutter="0"/>
          <w:pgNumType w:start="1"/>
          <w:cols w:space="60"/>
          <w:noEndnote/>
          <w:titlePg/>
          <w:docGrid w:linePitch="326"/>
        </w:sectPr>
      </w:pPr>
      <w:r w:rsidRPr="009860E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173990" distL="24130" distR="24130" simplePos="0" relativeHeight="251660288" behindDoc="0" locked="0" layoutInCell="1" allowOverlap="1" wp14:anchorId="42E472D7" wp14:editId="511686A9">
                <wp:simplePos x="0" y="0"/>
                <wp:positionH relativeFrom="margin">
                  <wp:posOffset>3996690</wp:posOffset>
                </wp:positionH>
                <wp:positionV relativeFrom="paragraph">
                  <wp:posOffset>300355</wp:posOffset>
                </wp:positionV>
                <wp:extent cx="2266950" cy="228600"/>
                <wp:effectExtent l="0" t="0" r="19050" b="1905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228600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D1C" w:rsidRDefault="005F3D1C" w:rsidP="00814D1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D1C" w:rsidRPr="00AA24FD" w:rsidRDefault="005F3D1C" w:rsidP="00814D16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314.7pt;margin-top:23.65pt;width:178.5pt;height:18pt;z-index:251660288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">
                <v:shape id="Text Box 7" o:spid="_x0000_s1028" type="#_x0000_t202" style="position:absolute;left:1132;top:1678;width:9676;height: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5F3D1C" w:rsidRDefault="005F3D1C" w:rsidP="00814D16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5F3D1C" w:rsidRPr="00AA24FD" w:rsidRDefault="005F3D1C" w:rsidP="00814D16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814D16" w:rsidRPr="00045D98" w:rsidRDefault="00814D16" w:rsidP="00814D16">
      <w:pPr>
        <w:pStyle w:val="Style7"/>
        <w:widowControl/>
        <w:spacing w:before="62" w:line="240" w:lineRule="auto"/>
        <w:ind w:left="4820"/>
        <w:jc w:val="left"/>
        <w:rPr>
          <w:rStyle w:val="FontStyle28"/>
          <w:rFonts w:ascii="Arial" w:hAnsi="Arial" w:cs="Arial"/>
        </w:rPr>
      </w:pPr>
      <w:r w:rsidRPr="00045D98">
        <w:rPr>
          <w:rStyle w:val="FontStyle28"/>
          <w:rFonts w:ascii="Arial" w:hAnsi="Arial" w:cs="Arial"/>
        </w:rPr>
        <w:lastRenderedPageBreak/>
        <w:t>Приложение 2</w:t>
      </w:r>
    </w:p>
    <w:p w:rsidR="00814D16" w:rsidRPr="00045D98" w:rsidRDefault="00814D16" w:rsidP="00814D16">
      <w:pPr>
        <w:pStyle w:val="Style7"/>
        <w:widowControl/>
        <w:spacing w:line="278" w:lineRule="exact"/>
        <w:ind w:left="4820"/>
        <w:jc w:val="left"/>
      </w:pPr>
      <w:r w:rsidRPr="00045D98">
        <w:rPr>
          <w:rStyle w:val="FontStyle28"/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045D98">
        <w:rPr>
          <w:rStyle w:val="FontStyle28"/>
        </w:rPr>
        <w:t xml:space="preserve"> </w:t>
      </w:r>
    </w:p>
    <w:p w:rsidR="00814D16" w:rsidRPr="000B6979" w:rsidRDefault="00814D16" w:rsidP="00814D16">
      <w:pPr>
        <w:ind w:left="5954"/>
        <w:jc w:val="both"/>
        <w:rPr>
          <w:sz w:val="20"/>
          <w:szCs w:val="20"/>
        </w:rPr>
      </w:pPr>
    </w:p>
    <w:p w:rsidR="00814D16" w:rsidRPr="000B6979" w:rsidRDefault="00814D16" w:rsidP="00814D16">
      <w:pPr>
        <w:ind w:left="5954"/>
        <w:jc w:val="both"/>
        <w:rPr>
          <w:sz w:val="20"/>
          <w:szCs w:val="20"/>
        </w:rPr>
      </w:pPr>
    </w:p>
    <w:p w:rsidR="00814D16" w:rsidRPr="00045D98" w:rsidRDefault="00814D16" w:rsidP="00814D16">
      <w:pPr>
        <w:jc w:val="center"/>
        <w:rPr>
          <w:rFonts w:ascii="Arial" w:hAnsi="Arial" w:cs="Arial"/>
          <w:color w:val="000000" w:themeColor="text1"/>
        </w:rPr>
      </w:pPr>
      <w:r w:rsidRPr="00045D98">
        <w:rPr>
          <w:rFonts w:ascii="Arial" w:hAnsi="Arial" w:cs="Arial"/>
          <w:color w:val="000000" w:themeColor="text1"/>
        </w:rPr>
        <w:t>Смета расходов, на финансовое обеспечение которых предоставляется субсидия</w:t>
      </w:r>
    </w:p>
    <w:p w:rsidR="00814D16" w:rsidRPr="000B6979" w:rsidRDefault="00814D16" w:rsidP="00814D16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D16" w:rsidRPr="000B6979" w:rsidTr="0035311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4D16" w:rsidRPr="00AA24FD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A24FD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814D16" w:rsidRPr="000B6979" w:rsidTr="0035311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814D16" w:rsidRPr="00AA24FD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814D16" w:rsidRPr="00AA24FD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814D16" w:rsidRPr="00AA24FD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814D16" w:rsidRPr="00AA24FD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16" w:rsidRPr="00AA24FD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814D16" w:rsidRPr="000B6979" w:rsidTr="0035311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D16" w:rsidRPr="00AA24FD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</w:tr>
    </w:tbl>
    <w:p w:rsidR="00814D16" w:rsidRPr="000B6979" w:rsidRDefault="00814D16" w:rsidP="00814D16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814D16" w:rsidRPr="000B6979" w:rsidTr="0035311C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0B697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B6979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Цена</w:t>
            </w:r>
          </w:p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/рублей/</w:t>
            </w:r>
          </w:p>
        </w:tc>
      </w:tr>
      <w:tr w:rsidR="00814D16" w:rsidRPr="000B6979" w:rsidTr="0035311C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35311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Планируемое вложение собственных финансовых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(не менее 20% от суммы запрашиваемой субсидии):</w:t>
            </w: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7D1FBA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35311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т. ч. фактическое вложение собственных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(при наличии)</w:t>
            </w: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7D1FBA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35311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Расходы, запланированные к осуществлению за счет средств субсидии, 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814D16" w:rsidRPr="000B6979" w:rsidTr="0035311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35311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35311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35311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арендные платежи</w:t>
            </w: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35311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35311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045D98" w:rsidRDefault="00814D16" w:rsidP="003531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5D98">
              <w:rPr>
                <w:rFonts w:ascii="Arial" w:hAnsi="Arial" w:cs="Arial"/>
                <w:sz w:val="22"/>
                <w:szCs w:val="22"/>
              </w:rPr>
              <w:t xml:space="preserve">приобретение строительных материалов, оборудования, необходимого для ремонта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нежилого </w:t>
            </w:r>
            <w:r w:rsidRPr="00045D98">
              <w:rPr>
                <w:rFonts w:ascii="Arial" w:hAnsi="Arial" w:cs="Arial"/>
                <w:sz w:val="22"/>
                <w:szCs w:val="22"/>
              </w:rPr>
              <w:t>помещения</w:t>
            </w: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35311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7D1FBA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814D16" w:rsidRPr="000B6979" w:rsidTr="0035311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16" w:rsidRDefault="00814D16" w:rsidP="0035311C">
            <w:pPr>
              <w:ind w:left="-103"/>
              <w:jc w:val="center"/>
              <w:rPr>
                <w:color w:val="000000" w:themeColor="text1"/>
              </w:rPr>
            </w:pPr>
          </w:p>
          <w:p w:rsidR="00814D16" w:rsidRPr="000B6979" w:rsidRDefault="00814D16" w:rsidP="0035311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3531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D16" w:rsidRPr="000B6979" w:rsidRDefault="00814D16" w:rsidP="003531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3531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D16" w:rsidRPr="000B6979" w:rsidRDefault="00814D16" w:rsidP="0035311C">
            <w:pPr>
              <w:jc w:val="center"/>
              <w:rPr>
                <w:color w:val="000000" w:themeColor="text1"/>
              </w:rPr>
            </w:pPr>
          </w:p>
        </w:tc>
      </w:tr>
      <w:tr w:rsidR="00814D16" w:rsidRPr="000B6979" w:rsidTr="0035311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814D16" w:rsidRPr="000B6979" w:rsidTr="003531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3531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4D16" w:rsidRPr="000B6979" w:rsidTr="003531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35311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35311C">
            <w:pPr>
              <w:rPr>
                <w:color w:val="000000" w:themeColor="text1"/>
              </w:rPr>
            </w:pPr>
          </w:p>
        </w:tc>
      </w:tr>
    </w:tbl>
    <w:p w:rsidR="00814D16" w:rsidRDefault="00814D16" w:rsidP="00814D16">
      <w:pPr>
        <w:adjustRightInd/>
        <w:ind w:left="4820"/>
        <w:jc w:val="both"/>
        <w:rPr>
          <w:rStyle w:val="FontStyle28"/>
        </w:rPr>
      </w:pPr>
    </w:p>
    <w:p w:rsidR="00BB08E3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0B6979">
        <w:rPr>
          <w:rStyle w:val="FontStyle28"/>
        </w:rPr>
        <w:t xml:space="preserve">                                                </w:t>
      </w:r>
    </w:p>
    <w:p w:rsidR="00673EEB" w:rsidRDefault="00673EEB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4763A0" w:rsidRDefault="004763A0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673EEB" w:rsidRPr="00AA24FD" w:rsidRDefault="00673EEB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3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673EEB" w:rsidRDefault="00673EEB" w:rsidP="00BB08E3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3EEB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>Основные финансово-экономические показатели</w:t>
      </w:r>
    </w:p>
    <w:p w:rsidR="00BB08E3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 предпринимательского проекта</w:t>
      </w:r>
    </w:p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73EEB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7315"/>
        <w:gridCol w:w="561"/>
        <w:gridCol w:w="630"/>
        <w:gridCol w:w="630"/>
        <w:gridCol w:w="725"/>
      </w:tblGrid>
      <w:tr w:rsidR="004514B5" w:rsidRPr="000B6979" w:rsidTr="004514B5">
        <w:trPr>
          <w:cantSplit/>
          <w:trHeight w:val="364"/>
        </w:trPr>
        <w:tc>
          <w:tcPr>
            <w:tcW w:w="413" w:type="dxa"/>
          </w:tcPr>
          <w:p w:rsidR="00BB08E3" w:rsidRPr="00673EEB" w:rsidRDefault="00B06A91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7312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Показатели проекта</w:t>
            </w:r>
          </w:p>
        </w:tc>
        <w:tc>
          <w:tcPr>
            <w:tcW w:w="563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3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3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26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4514B5" w:rsidRPr="000B6979" w:rsidTr="004514B5">
        <w:trPr>
          <w:cantSplit/>
          <w:trHeight w:val="340"/>
        </w:trPr>
        <w:tc>
          <w:tcPr>
            <w:tcW w:w="413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B08E3" w:rsidRPr="00673EEB" w:rsidRDefault="004514B5" w:rsidP="004763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Рабочие места </w:t>
            </w:r>
            <w:r w:rsidR="00650C7A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проекту всего (включая индивидуального предпринимателя)</w:t>
            </w:r>
            <w:r w:rsidR="00BB08E3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(ед</w:t>
            </w:r>
            <w:r w:rsidR="00650C7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BB08E3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), в том числе:</w:t>
            </w:r>
            <w:r w:rsidR="00650C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429"/>
        </w:trPr>
        <w:tc>
          <w:tcPr>
            <w:tcW w:w="413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4763A0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Действующие рабочие места</w:t>
            </w:r>
            <w:r w:rsidR="004514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на дату подачи заявки на участие в отборе (включая индивидуального предпринимателя)</w:t>
            </w:r>
            <w:r w:rsidR="00607F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ед</w:t>
            </w:r>
            <w:r w:rsidR="004763A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3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407"/>
        </w:trPr>
        <w:tc>
          <w:tcPr>
            <w:tcW w:w="413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4763A0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Созданные рабочие места</w:t>
            </w:r>
            <w:r w:rsidR="00607F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 момента заключения соглашения о предоставлении субсидии, </w:t>
            </w: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(ед</w:t>
            </w:r>
            <w:r w:rsidR="004763A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3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683"/>
        </w:trPr>
        <w:tc>
          <w:tcPr>
            <w:tcW w:w="413" w:type="dxa"/>
            <w:vMerge w:val="restart"/>
          </w:tcPr>
          <w:p w:rsidR="004514B5" w:rsidRPr="00673EEB" w:rsidRDefault="004514B5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4514B5" w:rsidRPr="00673EEB" w:rsidRDefault="004514B5" w:rsidP="004514B5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Размер заработной платы, установленный наемным работникам (рублей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месяц</w:t>
            </w: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), в том числе:</w:t>
            </w:r>
          </w:p>
        </w:tc>
        <w:tc>
          <w:tcPr>
            <w:tcW w:w="563" w:type="dxa"/>
            <w:vAlign w:val="center"/>
          </w:tcPr>
          <w:p w:rsidR="004514B5" w:rsidRPr="00673EEB" w:rsidRDefault="004514B5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30" w:type="dxa"/>
            <w:vAlign w:val="center"/>
          </w:tcPr>
          <w:p w:rsidR="004514B5" w:rsidRPr="00673EEB" w:rsidRDefault="004514B5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30" w:type="dxa"/>
            <w:vAlign w:val="center"/>
          </w:tcPr>
          <w:p w:rsidR="004514B5" w:rsidRPr="00673EEB" w:rsidRDefault="004514B5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726" w:type="dxa"/>
            <w:vAlign w:val="center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4514B5" w:rsidRPr="000B6979" w:rsidTr="004514B5">
        <w:trPr>
          <w:cantSplit/>
          <w:trHeight w:val="290"/>
        </w:trPr>
        <w:tc>
          <w:tcPr>
            <w:tcW w:w="413" w:type="dxa"/>
            <w:vMerge/>
          </w:tcPr>
          <w:p w:rsidR="004514B5" w:rsidRPr="00673EEB" w:rsidRDefault="004514B5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514B5" w:rsidRPr="00673EEB" w:rsidRDefault="004514B5" w:rsidP="004514B5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й работник </w:t>
            </w:r>
          </w:p>
        </w:tc>
        <w:tc>
          <w:tcPr>
            <w:tcW w:w="563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182"/>
        </w:trPr>
        <w:tc>
          <w:tcPr>
            <w:tcW w:w="413" w:type="dxa"/>
            <w:vMerge/>
          </w:tcPr>
          <w:p w:rsidR="004514B5" w:rsidRPr="00673EEB" w:rsidRDefault="004514B5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563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226"/>
        </w:trPr>
        <w:tc>
          <w:tcPr>
            <w:tcW w:w="413" w:type="dxa"/>
            <w:vMerge/>
          </w:tcPr>
          <w:p w:rsidR="004514B5" w:rsidRPr="00673EEB" w:rsidRDefault="004514B5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514B5" w:rsidRPr="00673EEB" w:rsidRDefault="004514B5" w:rsidP="004514B5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й работник</w:t>
            </w:r>
          </w:p>
        </w:tc>
        <w:tc>
          <w:tcPr>
            <w:tcW w:w="563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114"/>
        </w:trPr>
        <w:tc>
          <w:tcPr>
            <w:tcW w:w="413" w:type="dxa"/>
            <w:vMerge/>
          </w:tcPr>
          <w:p w:rsidR="004514B5" w:rsidRPr="00673EEB" w:rsidRDefault="004514B5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563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114"/>
        </w:trPr>
        <w:tc>
          <w:tcPr>
            <w:tcW w:w="413" w:type="dxa"/>
            <w:vMerge/>
          </w:tcPr>
          <w:p w:rsidR="004514B5" w:rsidRPr="00673EEB" w:rsidRDefault="004514B5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vMerge w:val="restart"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114"/>
        </w:trPr>
        <w:tc>
          <w:tcPr>
            <w:tcW w:w="413" w:type="dxa"/>
            <w:vMerge/>
          </w:tcPr>
          <w:p w:rsidR="004514B5" w:rsidRPr="00673EEB" w:rsidRDefault="004514B5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514B5" w:rsidRPr="00673EEB" w:rsidRDefault="004514B5" w:rsidP="0045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й работник</w:t>
            </w:r>
          </w:p>
        </w:tc>
        <w:tc>
          <w:tcPr>
            <w:tcW w:w="563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  <w:vMerge/>
          </w:tcPr>
          <w:p w:rsidR="004514B5" w:rsidRPr="00673EEB" w:rsidRDefault="004514B5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685"/>
        </w:trPr>
        <w:tc>
          <w:tcPr>
            <w:tcW w:w="413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563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3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3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26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4514B5" w:rsidRPr="000B6979" w:rsidTr="004514B5">
        <w:trPr>
          <w:cantSplit/>
          <w:trHeight w:val="460"/>
        </w:trPr>
        <w:tc>
          <w:tcPr>
            <w:tcW w:w="413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6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4B5" w:rsidRPr="000B6979" w:rsidTr="004514B5">
        <w:trPr>
          <w:cantSplit/>
          <w:trHeight w:val="282"/>
        </w:trPr>
        <w:tc>
          <w:tcPr>
            <w:tcW w:w="413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563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3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3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26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4514B5" w:rsidRPr="000B6979" w:rsidTr="004514B5">
        <w:trPr>
          <w:cantSplit/>
          <w:trHeight w:val="587"/>
        </w:trPr>
        <w:tc>
          <w:tcPr>
            <w:tcW w:w="413" w:type="dxa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BB08E3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BB08E3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673EEB" w:rsidRPr="00AA24FD" w:rsidRDefault="0035777E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lastRenderedPageBreak/>
        <w:t xml:space="preserve">                          </w:t>
      </w:r>
      <w:r w:rsidR="00673EEB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4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C724ED" w:rsidRPr="000B6979" w:rsidRDefault="00C724ED" w:rsidP="00673EEB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C724ED" w:rsidRPr="007D1FBA" w:rsidRDefault="00C724ED" w:rsidP="00C724ED">
      <w:pPr>
        <w:ind w:left="-567"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Рекомендации по составлению бизнес-плана </w:t>
      </w:r>
    </w:p>
    <w:p w:rsidR="00C724ED" w:rsidRPr="000B6979" w:rsidRDefault="00C724ED" w:rsidP="00C724ED">
      <w:pPr>
        <w:spacing w:after="120"/>
        <w:ind w:firstLine="357"/>
        <w:jc w:val="center"/>
        <w:rPr>
          <w:color w:val="000000" w:themeColor="text1"/>
        </w:rPr>
      </w:pP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Бизнес-план должен включать следующие разделы: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Общее описание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2. Общее описание бизнес-процессов.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3. Описание продукции и услуг.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Маркетинг-план.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Производственный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Календарный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Финансовый план.</w:t>
      </w:r>
    </w:p>
    <w:p w:rsidR="00C724ED" w:rsidRPr="007E631F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Технико-экономическое обоснование должно быть рассчитано сроком на 2 года, расчет показателей осуществляется </w:t>
      </w:r>
      <w:proofErr w:type="gramStart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>с даты начала</w:t>
      </w:r>
      <w:proofErr w:type="gramEnd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 реализации проекта. </w:t>
      </w:r>
      <w:r w:rsidRPr="007E631F">
        <w:rPr>
          <w:rFonts w:ascii="Arial" w:eastAsia="Calibri" w:hAnsi="Arial" w:cs="Arial"/>
          <w:b/>
          <w:color w:val="000000" w:themeColor="text1"/>
          <w:sz w:val="22"/>
          <w:szCs w:val="22"/>
        </w:rPr>
        <w:t>Датой начала реализации проекта считается предполагаемая дата заключения соглашения о предоставлении субсидии.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Раздел «Общее описание проекта» должен содержать следующую информацию: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r w:rsidR="00673EEB" w:rsidRPr="00910859">
        <w:rPr>
          <w:rFonts w:ascii="Arial" w:hAnsi="Arial" w:cs="Arial"/>
          <w:color w:val="000000" w:themeColor="text1"/>
          <w:sz w:val="22"/>
          <w:szCs w:val="22"/>
        </w:rPr>
        <w:t>Верхнекетского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района). Основные результаты реализации проекта.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В данном разделе обязательно указывается: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Что предусматривает проект: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внедрение и (или) реализацию продукта,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модернизацию технологического процесса;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пополнение (обновление) основных средств.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2. Раздел «Общее описание предприятия»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Направление деятельности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занятых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в настоящее время (перечислить должности (штатное расписание)). Готовность к началу реализации проекта.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3. Раздел «Описание </w:t>
      </w:r>
      <w:r w:rsidR="001A16D5" w:rsidRPr="00910859">
        <w:rPr>
          <w:rFonts w:ascii="Arial" w:hAnsi="Arial" w:cs="Arial"/>
          <w:color w:val="000000" w:themeColor="text1"/>
          <w:sz w:val="22"/>
          <w:szCs w:val="22"/>
        </w:rPr>
        <w:t>продукции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и услуг»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Раздел «Маркетинг-план»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Раздел «Производственный план» должен содержать следующую информацию.</w:t>
      </w:r>
    </w:p>
    <w:p w:rsidR="00C724ED" w:rsidRPr="00910859" w:rsidRDefault="00C724ED" w:rsidP="00C724ED">
      <w:pPr>
        <w:tabs>
          <w:tab w:val="num" w:pos="0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Необходимо дать краткое описание технологической цепочки. Как будет создаваться (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создаётся) 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технологическую</w:t>
      </w:r>
      <w:r w:rsidRPr="000B6979">
        <w:rPr>
          <w:color w:val="000000" w:themeColor="text1"/>
        </w:rPr>
        <w:t xml:space="preserve">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цепочку встроены сторонние организации, то необходимо описать их роль в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следует указать: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Раздел «Календарный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основных этапов реализации проекта и потребность в финансовых ресурсах для их реализации.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40"/>
        <w:gridCol w:w="1914"/>
        <w:gridCol w:w="1914"/>
        <w:gridCol w:w="2463"/>
      </w:tblGrid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начала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Стоимость этапа</w:t>
            </w: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указывается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: дата достижения полной производственной мощности.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Раздел «Финансовый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Объём и назначение финансовой поддержки. В данном разделе указывается, каков объём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 xml:space="preserve"> (%, </w:t>
      </w:r>
      <w:proofErr w:type="gramEnd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сроки).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Указывается, куда планируется направить финансовые средства: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сырья и материалов, комплектующих;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арендные платежи;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осуществление расходов на продвижение собственной продукции,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оплата расходов, связанных с приобретением и использованием франшиз.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Финансовый план должен содержать смету расходов на реализацию проекта. </w:t>
      </w:r>
    </w:p>
    <w:p w:rsidR="00C724ED" w:rsidRPr="00910859" w:rsidRDefault="00C724ED" w:rsidP="00C724ED">
      <w:pPr>
        <w:spacing w:after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C724ED" w:rsidRPr="000B6979" w:rsidTr="0086463C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Общая сумма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субсидии (рублей)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Собственные средства (рублей)</w:t>
            </w:r>
          </w:p>
        </w:tc>
      </w:tr>
      <w:tr w:rsidR="00C724ED" w:rsidRPr="000B6979" w:rsidTr="0086463C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 составлении сметы расходов необходимо учесть условия софинансирования расходов, которое заключается в том, что собственных финансовых средств должно быть вложено не менее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чем 20% от суммы запрашиваемой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Смета расходов должна начинаться с определения основных средств, которые требуется приобрести.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указывается приобретение расходных материалов.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указываются другие виды расходов, которые планируется осуществить за счет средств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i/>
          <w:iCs/>
          <w:color w:val="000000" w:themeColor="text1"/>
          <w:sz w:val="22"/>
          <w:szCs w:val="22"/>
        </w:rPr>
        <w:t>Финансовый план должен содержать оценку эффективности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Описывается, что будет достигнуто по результатам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Срок окупаемости проекта (отношение годовой чистой прибыли к стоимости проекта).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Рентабельность (отношение прибыли к сумме доходов).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Социально-экономические показатели реализации предпринимательского проекта, а именно: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срок, в течение которого общая сумма налоговых и неналоговых отчислений, будет равна размеру субсидии.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рабочие места: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 - ____, из них: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молодежи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 ____;</w:t>
      </w:r>
      <w:proofErr w:type="gramEnd"/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безработных, инвалидов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-______;</w:t>
      </w:r>
      <w:proofErr w:type="gramEnd"/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сохраняемых рабочих мест - _____.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прирост выручки за период реализации проекта.</w:t>
      </w:r>
    </w:p>
    <w:p w:rsidR="00947DA1" w:rsidRDefault="00947DA1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:rsidR="00C748D7" w:rsidRPr="009860E2" w:rsidRDefault="00C748D7" w:rsidP="00C748D7">
      <w:pPr>
        <w:adjustRightInd/>
        <w:ind w:left="4820"/>
        <w:jc w:val="both"/>
        <w:rPr>
          <w:rFonts w:ascii="Arial" w:eastAsia="Times New Roman" w:hAnsi="Arial" w:cs="Arial"/>
          <w:iCs/>
        </w:rPr>
      </w:pPr>
      <w:r w:rsidRPr="009860E2">
        <w:rPr>
          <w:rFonts w:ascii="Arial" w:eastAsia="Times New Roman" w:hAnsi="Arial" w:cs="Arial"/>
          <w:iCs/>
        </w:rPr>
        <w:lastRenderedPageBreak/>
        <w:t xml:space="preserve">Приложение </w:t>
      </w:r>
      <w:r w:rsidR="007E631F">
        <w:rPr>
          <w:rFonts w:ascii="Arial" w:eastAsia="Times New Roman" w:hAnsi="Arial" w:cs="Arial"/>
          <w:iCs/>
        </w:rPr>
        <w:t>5</w:t>
      </w:r>
    </w:p>
    <w:p w:rsidR="00C748D7" w:rsidRPr="009860E2" w:rsidRDefault="00C748D7" w:rsidP="00C748D7">
      <w:pPr>
        <w:widowControl/>
        <w:spacing w:line="278" w:lineRule="exact"/>
        <w:ind w:left="4820"/>
        <w:jc w:val="both"/>
      </w:pPr>
      <w:r w:rsidRPr="009860E2">
        <w:rPr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9860E2">
        <w:t xml:space="preserve"> </w:t>
      </w:r>
    </w:p>
    <w:p w:rsidR="00C748D7" w:rsidRPr="009860E2" w:rsidRDefault="00C748D7" w:rsidP="00C748D7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C748D7" w:rsidRPr="009860E2" w:rsidRDefault="00C748D7" w:rsidP="00C748D7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C748D7" w:rsidRPr="009860E2" w:rsidRDefault="00C748D7" w:rsidP="00C748D7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5B22B3" w:rsidRPr="009860E2" w:rsidRDefault="005B22B3" w:rsidP="005B22B3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DF16BB" w:rsidRPr="009860E2" w:rsidRDefault="00DF16BB" w:rsidP="00DF16BB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DF16BB" w:rsidRPr="009860E2" w:rsidRDefault="00DF16BB" w:rsidP="00DF16BB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>СОСТАВ</w:t>
      </w:r>
    </w:p>
    <w:p w:rsidR="00DF16BB" w:rsidRPr="009860E2" w:rsidRDefault="00DF16BB" w:rsidP="00DF16BB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 xml:space="preserve">конкурсной комиссии по проведению конкурса «Становление» </w:t>
      </w:r>
      <w:r w:rsidRPr="009860E2">
        <w:rPr>
          <w:rFonts w:ascii="Arial" w:hAnsi="Arial" w:cs="Arial"/>
          <w:bCs/>
        </w:rPr>
        <w:br/>
        <w:t>в Верхнекетском районе</w:t>
      </w:r>
    </w:p>
    <w:p w:rsidR="00DF16BB" w:rsidRPr="009860E2" w:rsidRDefault="00DF16BB" w:rsidP="00DF16BB">
      <w:pPr>
        <w:tabs>
          <w:tab w:val="left" w:pos="2315"/>
        </w:tabs>
        <w:rPr>
          <w:rFonts w:ascii="Arial" w:hAnsi="Arial" w:cs="Arial"/>
        </w:rPr>
      </w:pPr>
    </w:p>
    <w:p w:rsidR="00DF16BB" w:rsidRPr="009860E2" w:rsidRDefault="00DF16BB" w:rsidP="00DF16BB">
      <w:pPr>
        <w:rPr>
          <w:rFonts w:ascii="Arial" w:hAnsi="Arial" w:cs="Arial"/>
        </w:rPr>
      </w:pPr>
    </w:p>
    <w:tbl>
      <w:tblPr>
        <w:tblW w:w="9571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3191"/>
        <w:gridCol w:w="263"/>
        <w:gridCol w:w="6117"/>
      </w:tblGrid>
      <w:tr w:rsidR="00DF16BB" w:rsidRPr="009860E2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Мискичекова</w:t>
            </w:r>
            <w:proofErr w:type="spellEnd"/>
            <w:r>
              <w:rPr>
                <w:rFonts w:ascii="Arial" w:hAnsi="Arial" w:cs="Arial"/>
              </w:rPr>
              <w:t xml:space="preserve"> Наталья</w:t>
            </w:r>
          </w:p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заместитель Главы Верхнекетского района по </w:t>
            </w:r>
            <w:r>
              <w:rPr>
                <w:rFonts w:ascii="Arial" w:hAnsi="Arial" w:cs="Arial"/>
              </w:rPr>
              <w:t>экономике и инвестиционной политике</w:t>
            </w:r>
            <w:r w:rsidRPr="009860E2">
              <w:rPr>
                <w:rFonts w:ascii="Arial" w:hAnsi="Arial" w:cs="Arial"/>
              </w:rPr>
              <w:t xml:space="preserve"> – председатель конкурсной комиссии;</w:t>
            </w:r>
          </w:p>
        </w:tc>
      </w:tr>
      <w:tr w:rsidR="00DF16BB" w:rsidRPr="009860E2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Досужева Любовь</w:t>
            </w:r>
          </w:p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заместитель Главы Верхнекетского района по социальным вопросам - заместитель председателя конкурсной комиссии; </w:t>
            </w:r>
          </w:p>
        </w:tc>
      </w:tr>
      <w:tr w:rsidR="00DF16BB" w:rsidRPr="009860E2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Ефимова </w:t>
            </w:r>
          </w:p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 – секретарь конкурсной комиссии;</w:t>
            </w:r>
          </w:p>
        </w:tc>
      </w:tr>
      <w:tr w:rsidR="00DF16BB" w:rsidRPr="009860E2" w:rsidTr="00FB6362">
        <w:tc>
          <w:tcPr>
            <w:tcW w:w="3191" w:type="dxa"/>
            <w:vAlign w:val="center"/>
          </w:tcPr>
          <w:p w:rsidR="00DF16BB" w:rsidRPr="009860E2" w:rsidRDefault="00A735F4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Медведева </w:t>
            </w:r>
            <w:r w:rsidR="00DF16BB" w:rsidRPr="009860E2">
              <w:rPr>
                <w:rFonts w:ascii="Arial" w:hAnsi="Arial" w:cs="Arial"/>
              </w:rPr>
              <w:t xml:space="preserve"> </w:t>
            </w:r>
          </w:p>
          <w:p w:rsidR="00DF16BB" w:rsidRPr="009860E2" w:rsidRDefault="00A735F4" w:rsidP="00A735F4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Юрьевна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A735F4" w:rsidP="00A735F4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социально – экономического развития </w:t>
            </w:r>
            <w:r w:rsidR="00DF16BB" w:rsidRPr="009860E2">
              <w:rPr>
                <w:rFonts w:ascii="Arial" w:hAnsi="Arial" w:cs="Arial"/>
              </w:rPr>
              <w:t>Администрации Верхнекетского района;</w:t>
            </w:r>
          </w:p>
        </w:tc>
      </w:tr>
      <w:tr w:rsidR="00DF16BB" w:rsidRPr="009860E2" w:rsidTr="00FB6362">
        <w:tc>
          <w:tcPr>
            <w:tcW w:w="3191" w:type="dxa"/>
            <w:vAlign w:val="center"/>
          </w:tcPr>
          <w:p w:rsidR="007E631F" w:rsidRDefault="007E631F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Даровских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F16BB" w:rsidRPr="009860E2" w:rsidRDefault="007E631F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Анастасия Сергеевна</w:t>
            </w:r>
            <w:r w:rsidR="00DF16BB" w:rsidRPr="009860E2">
              <w:rPr>
                <w:rFonts w:ascii="Arial" w:hAnsi="Arial" w:cs="Arial"/>
              </w:rPr>
              <w:t xml:space="preserve"> </w:t>
            </w:r>
          </w:p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DF16BB" w:rsidRPr="009860E2" w:rsidTr="00FB6362">
        <w:trPr>
          <w:trHeight w:val="722"/>
        </w:trPr>
        <w:tc>
          <w:tcPr>
            <w:tcW w:w="3191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proofErr w:type="spellStart"/>
            <w:r w:rsidRPr="009860E2">
              <w:rPr>
                <w:rFonts w:ascii="Arial" w:hAnsi="Arial" w:cs="Arial"/>
              </w:rPr>
              <w:t>Алахина</w:t>
            </w:r>
            <w:proofErr w:type="spellEnd"/>
          </w:p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Наталья Федоровна 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F115E4">
              <w:rPr>
                <w:rFonts w:ascii="Arial" w:hAnsi="Arial" w:cs="Arial"/>
                <w:color w:val="000000" w:themeColor="text1"/>
              </w:rPr>
              <w:t xml:space="preserve">директор Автономной некоммерческой организации «Верхнекетский Центр развития </w:t>
            </w:r>
            <w:r w:rsidRPr="007E631F">
              <w:rPr>
                <w:rFonts w:ascii="Arial" w:hAnsi="Arial" w:cs="Arial"/>
                <w:color w:val="000000" w:themeColor="text1"/>
              </w:rPr>
              <w:t>бизнеса»</w:t>
            </w:r>
            <w:r w:rsidRPr="00F115E4">
              <w:rPr>
                <w:rFonts w:ascii="Arial" w:hAnsi="Arial" w:cs="Arial"/>
                <w:color w:val="000000" w:themeColor="text1"/>
              </w:rPr>
              <w:t xml:space="preserve"> (по согласованию); </w:t>
            </w:r>
          </w:p>
        </w:tc>
      </w:tr>
      <w:tr w:rsidR="00DF16BB" w:rsidRPr="00947DA1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Парамонова </w:t>
            </w:r>
          </w:p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47DA1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председатель Думы Верхнекетского района (по согласованию).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</w:tbl>
    <w:p w:rsidR="00DF16BB" w:rsidRDefault="00DF16BB" w:rsidP="00DF16BB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F16BB" w:rsidRDefault="00DF16BB" w:rsidP="00DF16BB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48D7" w:rsidRPr="000B6979" w:rsidRDefault="00C748D7" w:rsidP="00C748D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3D5502" w:rsidRPr="000B6979" w:rsidRDefault="003D5502" w:rsidP="00C748D7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sectPr w:rsidR="003D5502" w:rsidRPr="000B6979" w:rsidSect="007D1FBA">
      <w:headerReference w:type="default" r:id="rId32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A1" w:rsidRDefault="00A251A1">
      <w:r>
        <w:separator/>
      </w:r>
    </w:p>
  </w:endnote>
  <w:endnote w:type="continuationSeparator" w:id="0">
    <w:p w:rsidR="00A251A1" w:rsidRDefault="00A2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A1" w:rsidRDefault="00A251A1">
      <w:r>
        <w:separator/>
      </w:r>
    </w:p>
  </w:footnote>
  <w:footnote w:type="continuationSeparator" w:id="0">
    <w:p w:rsidR="00A251A1" w:rsidRDefault="00A2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1C" w:rsidRDefault="005F3D1C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8249C">
      <w:rPr>
        <w:rStyle w:val="FontStyle28"/>
        <w:noProof/>
      </w:rPr>
      <w:t>25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0E3"/>
    <w:rsid w:val="00015D40"/>
    <w:rsid w:val="00015D4F"/>
    <w:rsid w:val="0001668E"/>
    <w:rsid w:val="00017D9F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2DE9"/>
    <w:rsid w:val="000A4BB8"/>
    <w:rsid w:val="000A4BD1"/>
    <w:rsid w:val="000A5495"/>
    <w:rsid w:val="000A6460"/>
    <w:rsid w:val="000B0D55"/>
    <w:rsid w:val="000B178B"/>
    <w:rsid w:val="000B301F"/>
    <w:rsid w:val="000B347E"/>
    <w:rsid w:val="000B4C46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383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312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57618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3637"/>
    <w:rsid w:val="00184C25"/>
    <w:rsid w:val="001871D4"/>
    <w:rsid w:val="00187613"/>
    <w:rsid w:val="0019087C"/>
    <w:rsid w:val="0019177D"/>
    <w:rsid w:val="001934EF"/>
    <w:rsid w:val="001A16D5"/>
    <w:rsid w:val="001A26E8"/>
    <w:rsid w:val="001B1830"/>
    <w:rsid w:val="001B210C"/>
    <w:rsid w:val="001C3A29"/>
    <w:rsid w:val="001C52FE"/>
    <w:rsid w:val="001D0E0A"/>
    <w:rsid w:val="001D107C"/>
    <w:rsid w:val="001D2F07"/>
    <w:rsid w:val="001D7C9C"/>
    <w:rsid w:val="001E1C67"/>
    <w:rsid w:val="001E4A92"/>
    <w:rsid w:val="001F2472"/>
    <w:rsid w:val="001F2A52"/>
    <w:rsid w:val="001F5287"/>
    <w:rsid w:val="001F5FF7"/>
    <w:rsid w:val="00200204"/>
    <w:rsid w:val="0020332A"/>
    <w:rsid w:val="0020552F"/>
    <w:rsid w:val="002123A6"/>
    <w:rsid w:val="00213118"/>
    <w:rsid w:val="002143CC"/>
    <w:rsid w:val="00214875"/>
    <w:rsid w:val="00222271"/>
    <w:rsid w:val="002231FE"/>
    <w:rsid w:val="00224905"/>
    <w:rsid w:val="002268C8"/>
    <w:rsid w:val="00231115"/>
    <w:rsid w:val="002311F0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57C85"/>
    <w:rsid w:val="002622B6"/>
    <w:rsid w:val="00263886"/>
    <w:rsid w:val="0026536D"/>
    <w:rsid w:val="00270290"/>
    <w:rsid w:val="00270B84"/>
    <w:rsid w:val="00272AB3"/>
    <w:rsid w:val="0027429E"/>
    <w:rsid w:val="0027599D"/>
    <w:rsid w:val="00276BCD"/>
    <w:rsid w:val="002772B8"/>
    <w:rsid w:val="00280570"/>
    <w:rsid w:val="0028172F"/>
    <w:rsid w:val="00281747"/>
    <w:rsid w:val="00282E75"/>
    <w:rsid w:val="00286935"/>
    <w:rsid w:val="00286B36"/>
    <w:rsid w:val="00287B63"/>
    <w:rsid w:val="00290D5D"/>
    <w:rsid w:val="00293602"/>
    <w:rsid w:val="002946D6"/>
    <w:rsid w:val="00294F0D"/>
    <w:rsid w:val="0029551C"/>
    <w:rsid w:val="002958D9"/>
    <w:rsid w:val="00295DB8"/>
    <w:rsid w:val="00295FCB"/>
    <w:rsid w:val="002A09E7"/>
    <w:rsid w:val="002A1297"/>
    <w:rsid w:val="002A1D28"/>
    <w:rsid w:val="002A5471"/>
    <w:rsid w:val="002B09C5"/>
    <w:rsid w:val="002B3CAE"/>
    <w:rsid w:val="002B51EB"/>
    <w:rsid w:val="002B6DBE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585"/>
    <w:rsid w:val="002D5DA8"/>
    <w:rsid w:val="002E1443"/>
    <w:rsid w:val="002E7557"/>
    <w:rsid w:val="002F2E6D"/>
    <w:rsid w:val="002F2E89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B09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34211"/>
    <w:rsid w:val="00345936"/>
    <w:rsid w:val="003467A6"/>
    <w:rsid w:val="003506B0"/>
    <w:rsid w:val="0035072D"/>
    <w:rsid w:val="00350989"/>
    <w:rsid w:val="0035311C"/>
    <w:rsid w:val="003544A1"/>
    <w:rsid w:val="00354C54"/>
    <w:rsid w:val="003560F5"/>
    <w:rsid w:val="0035777E"/>
    <w:rsid w:val="00357C2E"/>
    <w:rsid w:val="00357DA5"/>
    <w:rsid w:val="00363834"/>
    <w:rsid w:val="003641C2"/>
    <w:rsid w:val="00364D71"/>
    <w:rsid w:val="00370DDC"/>
    <w:rsid w:val="00371557"/>
    <w:rsid w:val="00372F43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14CF"/>
    <w:rsid w:val="003E3BB0"/>
    <w:rsid w:val="003E4CC9"/>
    <w:rsid w:val="003E6048"/>
    <w:rsid w:val="003E794E"/>
    <w:rsid w:val="003F02FF"/>
    <w:rsid w:val="003F054D"/>
    <w:rsid w:val="003F0773"/>
    <w:rsid w:val="003F1B44"/>
    <w:rsid w:val="003F1B77"/>
    <w:rsid w:val="003F2197"/>
    <w:rsid w:val="003F2959"/>
    <w:rsid w:val="003F4868"/>
    <w:rsid w:val="003F4BBD"/>
    <w:rsid w:val="003F71AC"/>
    <w:rsid w:val="003F7788"/>
    <w:rsid w:val="003F7F90"/>
    <w:rsid w:val="00400139"/>
    <w:rsid w:val="004012C1"/>
    <w:rsid w:val="00403071"/>
    <w:rsid w:val="004072B7"/>
    <w:rsid w:val="0041028D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1423"/>
    <w:rsid w:val="00435CE0"/>
    <w:rsid w:val="00436442"/>
    <w:rsid w:val="004367FC"/>
    <w:rsid w:val="00436A0B"/>
    <w:rsid w:val="00440B95"/>
    <w:rsid w:val="00445087"/>
    <w:rsid w:val="004451AB"/>
    <w:rsid w:val="004461FB"/>
    <w:rsid w:val="004470F8"/>
    <w:rsid w:val="004514B5"/>
    <w:rsid w:val="00451576"/>
    <w:rsid w:val="004552D4"/>
    <w:rsid w:val="00455436"/>
    <w:rsid w:val="0045581D"/>
    <w:rsid w:val="004567D8"/>
    <w:rsid w:val="00460579"/>
    <w:rsid w:val="004641B1"/>
    <w:rsid w:val="00464CD3"/>
    <w:rsid w:val="00465E90"/>
    <w:rsid w:val="004664C9"/>
    <w:rsid w:val="00467552"/>
    <w:rsid w:val="004676BC"/>
    <w:rsid w:val="0047354B"/>
    <w:rsid w:val="00474DAA"/>
    <w:rsid w:val="004763A0"/>
    <w:rsid w:val="004767B1"/>
    <w:rsid w:val="00476CC5"/>
    <w:rsid w:val="0048132F"/>
    <w:rsid w:val="00481F68"/>
    <w:rsid w:val="00485A64"/>
    <w:rsid w:val="00487AE6"/>
    <w:rsid w:val="004904B0"/>
    <w:rsid w:val="00491AB0"/>
    <w:rsid w:val="00497466"/>
    <w:rsid w:val="00497ED9"/>
    <w:rsid w:val="004A469E"/>
    <w:rsid w:val="004A7C37"/>
    <w:rsid w:val="004B1111"/>
    <w:rsid w:val="004B5085"/>
    <w:rsid w:val="004B50E7"/>
    <w:rsid w:val="004B570B"/>
    <w:rsid w:val="004B7BEA"/>
    <w:rsid w:val="004C1957"/>
    <w:rsid w:val="004C1D7B"/>
    <w:rsid w:val="004C226E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031"/>
    <w:rsid w:val="004E7FB3"/>
    <w:rsid w:val="004F09D0"/>
    <w:rsid w:val="004F0DC2"/>
    <w:rsid w:val="004F0FA9"/>
    <w:rsid w:val="004F14E4"/>
    <w:rsid w:val="004F2635"/>
    <w:rsid w:val="004F323A"/>
    <w:rsid w:val="004F4ECF"/>
    <w:rsid w:val="004F5ADC"/>
    <w:rsid w:val="004F79C8"/>
    <w:rsid w:val="00500642"/>
    <w:rsid w:val="00502436"/>
    <w:rsid w:val="00502486"/>
    <w:rsid w:val="005024E1"/>
    <w:rsid w:val="005028CE"/>
    <w:rsid w:val="00505C10"/>
    <w:rsid w:val="005065FA"/>
    <w:rsid w:val="00506DB8"/>
    <w:rsid w:val="00515574"/>
    <w:rsid w:val="00515CD0"/>
    <w:rsid w:val="00516A87"/>
    <w:rsid w:val="0051703B"/>
    <w:rsid w:val="00520B79"/>
    <w:rsid w:val="00522F78"/>
    <w:rsid w:val="00524CE2"/>
    <w:rsid w:val="00531FB5"/>
    <w:rsid w:val="00536EA7"/>
    <w:rsid w:val="00540741"/>
    <w:rsid w:val="00543B71"/>
    <w:rsid w:val="00545015"/>
    <w:rsid w:val="00547D62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86D36"/>
    <w:rsid w:val="005926E0"/>
    <w:rsid w:val="00592F8B"/>
    <w:rsid w:val="00592FDE"/>
    <w:rsid w:val="00593A1C"/>
    <w:rsid w:val="00594BF2"/>
    <w:rsid w:val="0059562B"/>
    <w:rsid w:val="005A09BC"/>
    <w:rsid w:val="005A09CB"/>
    <w:rsid w:val="005A3675"/>
    <w:rsid w:val="005A3CD6"/>
    <w:rsid w:val="005A58E4"/>
    <w:rsid w:val="005A5A45"/>
    <w:rsid w:val="005B1F98"/>
    <w:rsid w:val="005B22B3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4A98"/>
    <w:rsid w:val="005D4EB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E7839"/>
    <w:rsid w:val="005F0BF6"/>
    <w:rsid w:val="005F1E1D"/>
    <w:rsid w:val="005F3D1C"/>
    <w:rsid w:val="005F3E9B"/>
    <w:rsid w:val="005F421D"/>
    <w:rsid w:val="005F7B5A"/>
    <w:rsid w:val="006034B9"/>
    <w:rsid w:val="00604089"/>
    <w:rsid w:val="00607FE6"/>
    <w:rsid w:val="006142B8"/>
    <w:rsid w:val="006157D8"/>
    <w:rsid w:val="00620CDE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0C7A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0ED2"/>
    <w:rsid w:val="00691A5D"/>
    <w:rsid w:val="00692042"/>
    <w:rsid w:val="006964D9"/>
    <w:rsid w:val="00696C71"/>
    <w:rsid w:val="0069722F"/>
    <w:rsid w:val="006A0074"/>
    <w:rsid w:val="006A0F64"/>
    <w:rsid w:val="006A3225"/>
    <w:rsid w:val="006A36EB"/>
    <w:rsid w:val="006A5983"/>
    <w:rsid w:val="006A5F26"/>
    <w:rsid w:val="006A6FD1"/>
    <w:rsid w:val="006B012E"/>
    <w:rsid w:val="006B230A"/>
    <w:rsid w:val="006B35C0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0805"/>
    <w:rsid w:val="006E115B"/>
    <w:rsid w:val="006E2F18"/>
    <w:rsid w:val="006E34C9"/>
    <w:rsid w:val="006E623C"/>
    <w:rsid w:val="006E6E32"/>
    <w:rsid w:val="006E7EB3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553"/>
    <w:rsid w:val="00721715"/>
    <w:rsid w:val="00721BA6"/>
    <w:rsid w:val="007233A8"/>
    <w:rsid w:val="0072433B"/>
    <w:rsid w:val="00727631"/>
    <w:rsid w:val="00731923"/>
    <w:rsid w:val="007323EA"/>
    <w:rsid w:val="00733E5C"/>
    <w:rsid w:val="00735DBD"/>
    <w:rsid w:val="00736285"/>
    <w:rsid w:val="00737DF2"/>
    <w:rsid w:val="00741BF0"/>
    <w:rsid w:val="00742637"/>
    <w:rsid w:val="00745160"/>
    <w:rsid w:val="007451CC"/>
    <w:rsid w:val="007459DE"/>
    <w:rsid w:val="00745FFC"/>
    <w:rsid w:val="0075253F"/>
    <w:rsid w:val="0075446F"/>
    <w:rsid w:val="00754700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3F2E"/>
    <w:rsid w:val="007B4DD8"/>
    <w:rsid w:val="007B6C24"/>
    <w:rsid w:val="007B790A"/>
    <w:rsid w:val="007B7E6D"/>
    <w:rsid w:val="007C19DF"/>
    <w:rsid w:val="007C2EE2"/>
    <w:rsid w:val="007C37A5"/>
    <w:rsid w:val="007C7209"/>
    <w:rsid w:val="007D063F"/>
    <w:rsid w:val="007D1FBA"/>
    <w:rsid w:val="007D274D"/>
    <w:rsid w:val="007D3C18"/>
    <w:rsid w:val="007D4EA9"/>
    <w:rsid w:val="007D652A"/>
    <w:rsid w:val="007D6D5F"/>
    <w:rsid w:val="007E12EC"/>
    <w:rsid w:val="007E1D91"/>
    <w:rsid w:val="007E46BC"/>
    <w:rsid w:val="007E51ED"/>
    <w:rsid w:val="007E5448"/>
    <w:rsid w:val="007E5AB1"/>
    <w:rsid w:val="007E631F"/>
    <w:rsid w:val="007E7184"/>
    <w:rsid w:val="007F2FE8"/>
    <w:rsid w:val="007F35C5"/>
    <w:rsid w:val="007F3B77"/>
    <w:rsid w:val="00801232"/>
    <w:rsid w:val="00801CAA"/>
    <w:rsid w:val="00806335"/>
    <w:rsid w:val="00810DFB"/>
    <w:rsid w:val="00813EDB"/>
    <w:rsid w:val="008141B5"/>
    <w:rsid w:val="00814458"/>
    <w:rsid w:val="00814D16"/>
    <w:rsid w:val="008153C7"/>
    <w:rsid w:val="00820E50"/>
    <w:rsid w:val="008214C5"/>
    <w:rsid w:val="00821E02"/>
    <w:rsid w:val="00822263"/>
    <w:rsid w:val="00822535"/>
    <w:rsid w:val="0082282B"/>
    <w:rsid w:val="00823FC1"/>
    <w:rsid w:val="0082439E"/>
    <w:rsid w:val="00825D53"/>
    <w:rsid w:val="008276B9"/>
    <w:rsid w:val="008311A8"/>
    <w:rsid w:val="00843FFD"/>
    <w:rsid w:val="008459CA"/>
    <w:rsid w:val="00846620"/>
    <w:rsid w:val="00851471"/>
    <w:rsid w:val="00851472"/>
    <w:rsid w:val="0085155E"/>
    <w:rsid w:val="00852B86"/>
    <w:rsid w:val="00852ED1"/>
    <w:rsid w:val="008547DB"/>
    <w:rsid w:val="008568DE"/>
    <w:rsid w:val="00860C3B"/>
    <w:rsid w:val="0086124F"/>
    <w:rsid w:val="00861E4D"/>
    <w:rsid w:val="008624FE"/>
    <w:rsid w:val="00862847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87D28"/>
    <w:rsid w:val="00890154"/>
    <w:rsid w:val="00890A1C"/>
    <w:rsid w:val="00895FB2"/>
    <w:rsid w:val="008A09A1"/>
    <w:rsid w:val="008A1665"/>
    <w:rsid w:val="008A1D11"/>
    <w:rsid w:val="008A56B7"/>
    <w:rsid w:val="008B0A97"/>
    <w:rsid w:val="008B1F74"/>
    <w:rsid w:val="008B36CA"/>
    <w:rsid w:val="008B45D4"/>
    <w:rsid w:val="008B467B"/>
    <w:rsid w:val="008B5179"/>
    <w:rsid w:val="008B617B"/>
    <w:rsid w:val="008C149B"/>
    <w:rsid w:val="008C768B"/>
    <w:rsid w:val="008D2437"/>
    <w:rsid w:val="008E13B7"/>
    <w:rsid w:val="008E2307"/>
    <w:rsid w:val="008E2407"/>
    <w:rsid w:val="008E2A50"/>
    <w:rsid w:val="008E4F91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46D"/>
    <w:rsid w:val="00956DF9"/>
    <w:rsid w:val="00961A56"/>
    <w:rsid w:val="00961DAD"/>
    <w:rsid w:val="0096369F"/>
    <w:rsid w:val="00964374"/>
    <w:rsid w:val="009651C7"/>
    <w:rsid w:val="0097185C"/>
    <w:rsid w:val="00972223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3D2C"/>
    <w:rsid w:val="009B6E65"/>
    <w:rsid w:val="009B718D"/>
    <w:rsid w:val="009B7CD0"/>
    <w:rsid w:val="009C0AB5"/>
    <w:rsid w:val="009C3A46"/>
    <w:rsid w:val="009C4CEF"/>
    <w:rsid w:val="009C524E"/>
    <w:rsid w:val="009C6306"/>
    <w:rsid w:val="009C683D"/>
    <w:rsid w:val="009D0258"/>
    <w:rsid w:val="009D1C44"/>
    <w:rsid w:val="009D1FAD"/>
    <w:rsid w:val="009D414B"/>
    <w:rsid w:val="009D4BE6"/>
    <w:rsid w:val="009D4D33"/>
    <w:rsid w:val="009D5721"/>
    <w:rsid w:val="009D682F"/>
    <w:rsid w:val="009E1AD1"/>
    <w:rsid w:val="009E38FA"/>
    <w:rsid w:val="009E3A84"/>
    <w:rsid w:val="009E792E"/>
    <w:rsid w:val="009F0BA4"/>
    <w:rsid w:val="009F3B6F"/>
    <w:rsid w:val="009F514F"/>
    <w:rsid w:val="009F5DD2"/>
    <w:rsid w:val="00A01F30"/>
    <w:rsid w:val="00A05B40"/>
    <w:rsid w:val="00A06345"/>
    <w:rsid w:val="00A0637B"/>
    <w:rsid w:val="00A1029E"/>
    <w:rsid w:val="00A11A39"/>
    <w:rsid w:val="00A12AEC"/>
    <w:rsid w:val="00A17DC4"/>
    <w:rsid w:val="00A251A1"/>
    <w:rsid w:val="00A26FB1"/>
    <w:rsid w:val="00A30396"/>
    <w:rsid w:val="00A32318"/>
    <w:rsid w:val="00A337E3"/>
    <w:rsid w:val="00A34C55"/>
    <w:rsid w:val="00A4096D"/>
    <w:rsid w:val="00A42CD8"/>
    <w:rsid w:val="00A43A70"/>
    <w:rsid w:val="00A445BC"/>
    <w:rsid w:val="00A4693B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025B"/>
    <w:rsid w:val="00A719B0"/>
    <w:rsid w:val="00A71EAD"/>
    <w:rsid w:val="00A731D3"/>
    <w:rsid w:val="00A735F4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3342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C7815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245FE"/>
    <w:rsid w:val="00B266A2"/>
    <w:rsid w:val="00B32C04"/>
    <w:rsid w:val="00B32C2F"/>
    <w:rsid w:val="00B32DD0"/>
    <w:rsid w:val="00B34557"/>
    <w:rsid w:val="00B3546B"/>
    <w:rsid w:val="00B37EE0"/>
    <w:rsid w:val="00B40335"/>
    <w:rsid w:val="00B47483"/>
    <w:rsid w:val="00B52A62"/>
    <w:rsid w:val="00B53A5D"/>
    <w:rsid w:val="00B54A8A"/>
    <w:rsid w:val="00B5603D"/>
    <w:rsid w:val="00B66BB5"/>
    <w:rsid w:val="00B66DC7"/>
    <w:rsid w:val="00B71D17"/>
    <w:rsid w:val="00B72BD1"/>
    <w:rsid w:val="00B73B7C"/>
    <w:rsid w:val="00B7416C"/>
    <w:rsid w:val="00B74EBB"/>
    <w:rsid w:val="00B77C82"/>
    <w:rsid w:val="00B77D80"/>
    <w:rsid w:val="00B87245"/>
    <w:rsid w:val="00B87A61"/>
    <w:rsid w:val="00B87C01"/>
    <w:rsid w:val="00B93319"/>
    <w:rsid w:val="00B940A1"/>
    <w:rsid w:val="00B949B1"/>
    <w:rsid w:val="00B94CBC"/>
    <w:rsid w:val="00B968F4"/>
    <w:rsid w:val="00BA0D69"/>
    <w:rsid w:val="00BA14EE"/>
    <w:rsid w:val="00BA300E"/>
    <w:rsid w:val="00BA467A"/>
    <w:rsid w:val="00BA63D6"/>
    <w:rsid w:val="00BA7A3B"/>
    <w:rsid w:val="00BB08E3"/>
    <w:rsid w:val="00BB1190"/>
    <w:rsid w:val="00BB6AB5"/>
    <w:rsid w:val="00BB6C84"/>
    <w:rsid w:val="00BB73FC"/>
    <w:rsid w:val="00BB7DED"/>
    <w:rsid w:val="00BC176F"/>
    <w:rsid w:val="00BC21B9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2BAB"/>
    <w:rsid w:val="00C22BFC"/>
    <w:rsid w:val="00C24FA6"/>
    <w:rsid w:val="00C25341"/>
    <w:rsid w:val="00C30F0C"/>
    <w:rsid w:val="00C315A1"/>
    <w:rsid w:val="00C32B75"/>
    <w:rsid w:val="00C33E9B"/>
    <w:rsid w:val="00C342FE"/>
    <w:rsid w:val="00C35A13"/>
    <w:rsid w:val="00C35BA0"/>
    <w:rsid w:val="00C40856"/>
    <w:rsid w:val="00C41587"/>
    <w:rsid w:val="00C418F9"/>
    <w:rsid w:val="00C42586"/>
    <w:rsid w:val="00C46576"/>
    <w:rsid w:val="00C46D78"/>
    <w:rsid w:val="00C479B4"/>
    <w:rsid w:val="00C47FDE"/>
    <w:rsid w:val="00C5019A"/>
    <w:rsid w:val="00C51750"/>
    <w:rsid w:val="00C5222F"/>
    <w:rsid w:val="00C528B9"/>
    <w:rsid w:val="00C53C7F"/>
    <w:rsid w:val="00C605E2"/>
    <w:rsid w:val="00C6073F"/>
    <w:rsid w:val="00C6211C"/>
    <w:rsid w:val="00C627DA"/>
    <w:rsid w:val="00C668BD"/>
    <w:rsid w:val="00C724ED"/>
    <w:rsid w:val="00C7486A"/>
    <w:rsid w:val="00C748D7"/>
    <w:rsid w:val="00C757D7"/>
    <w:rsid w:val="00C75ECB"/>
    <w:rsid w:val="00C804BF"/>
    <w:rsid w:val="00C819A1"/>
    <w:rsid w:val="00C81FD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0ECD"/>
    <w:rsid w:val="00CC3A71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D7C95"/>
    <w:rsid w:val="00CE052E"/>
    <w:rsid w:val="00CE0EBD"/>
    <w:rsid w:val="00CE102D"/>
    <w:rsid w:val="00CE14DF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05F0"/>
    <w:rsid w:val="00D2194E"/>
    <w:rsid w:val="00D22D86"/>
    <w:rsid w:val="00D24C28"/>
    <w:rsid w:val="00D26758"/>
    <w:rsid w:val="00D270AA"/>
    <w:rsid w:val="00D30D91"/>
    <w:rsid w:val="00D34114"/>
    <w:rsid w:val="00D3503C"/>
    <w:rsid w:val="00D361A1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09E"/>
    <w:rsid w:val="00D73152"/>
    <w:rsid w:val="00D7336F"/>
    <w:rsid w:val="00D7347F"/>
    <w:rsid w:val="00D74939"/>
    <w:rsid w:val="00D7665A"/>
    <w:rsid w:val="00D81000"/>
    <w:rsid w:val="00D82ED2"/>
    <w:rsid w:val="00D862A9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1D3"/>
    <w:rsid w:val="00DC4F08"/>
    <w:rsid w:val="00DC629D"/>
    <w:rsid w:val="00DD226F"/>
    <w:rsid w:val="00DD3B27"/>
    <w:rsid w:val="00DD4A3D"/>
    <w:rsid w:val="00DE4866"/>
    <w:rsid w:val="00DE48EC"/>
    <w:rsid w:val="00DE4E28"/>
    <w:rsid w:val="00DE5675"/>
    <w:rsid w:val="00DE7719"/>
    <w:rsid w:val="00DE7BE4"/>
    <w:rsid w:val="00DF16BB"/>
    <w:rsid w:val="00DF3A4C"/>
    <w:rsid w:val="00DF40C7"/>
    <w:rsid w:val="00DF433B"/>
    <w:rsid w:val="00DF4CDC"/>
    <w:rsid w:val="00DF6AA0"/>
    <w:rsid w:val="00DF6B91"/>
    <w:rsid w:val="00E015D6"/>
    <w:rsid w:val="00E01A71"/>
    <w:rsid w:val="00E04B46"/>
    <w:rsid w:val="00E112BF"/>
    <w:rsid w:val="00E1201B"/>
    <w:rsid w:val="00E13B22"/>
    <w:rsid w:val="00E16A7E"/>
    <w:rsid w:val="00E17740"/>
    <w:rsid w:val="00E201B1"/>
    <w:rsid w:val="00E212B3"/>
    <w:rsid w:val="00E224FD"/>
    <w:rsid w:val="00E2250E"/>
    <w:rsid w:val="00E230D3"/>
    <w:rsid w:val="00E261BF"/>
    <w:rsid w:val="00E26A75"/>
    <w:rsid w:val="00E32358"/>
    <w:rsid w:val="00E32A06"/>
    <w:rsid w:val="00E34E7E"/>
    <w:rsid w:val="00E352BA"/>
    <w:rsid w:val="00E417E8"/>
    <w:rsid w:val="00E421EC"/>
    <w:rsid w:val="00E42F7E"/>
    <w:rsid w:val="00E50A52"/>
    <w:rsid w:val="00E5231C"/>
    <w:rsid w:val="00E560DD"/>
    <w:rsid w:val="00E63C52"/>
    <w:rsid w:val="00E649F2"/>
    <w:rsid w:val="00E6634D"/>
    <w:rsid w:val="00E771EE"/>
    <w:rsid w:val="00E802B5"/>
    <w:rsid w:val="00E8198B"/>
    <w:rsid w:val="00E81CC2"/>
    <w:rsid w:val="00E86AFD"/>
    <w:rsid w:val="00E87BAA"/>
    <w:rsid w:val="00E87D06"/>
    <w:rsid w:val="00E9179D"/>
    <w:rsid w:val="00E931C4"/>
    <w:rsid w:val="00E94023"/>
    <w:rsid w:val="00E97ACA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D618B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1D53"/>
    <w:rsid w:val="00F23E72"/>
    <w:rsid w:val="00F251E4"/>
    <w:rsid w:val="00F258AD"/>
    <w:rsid w:val="00F25B3E"/>
    <w:rsid w:val="00F27413"/>
    <w:rsid w:val="00F358A2"/>
    <w:rsid w:val="00F376B9"/>
    <w:rsid w:val="00F37ED7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249C"/>
    <w:rsid w:val="00F8340A"/>
    <w:rsid w:val="00F8412B"/>
    <w:rsid w:val="00F85481"/>
    <w:rsid w:val="00F85CBE"/>
    <w:rsid w:val="00F9043B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572"/>
    <w:rsid w:val="00FB4BA8"/>
    <w:rsid w:val="00FB5C76"/>
    <w:rsid w:val="00FB6362"/>
    <w:rsid w:val="00FB70D7"/>
    <w:rsid w:val="00FC068D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28AE"/>
    <w:rsid w:val="00FE5095"/>
    <w:rsid w:val="00FE7909"/>
    <w:rsid w:val="00FF00A0"/>
    <w:rsid w:val="00FF0105"/>
    <w:rsid w:val="00FF0368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Body Text"/>
    <w:basedOn w:val="a"/>
    <w:link w:val="ac"/>
    <w:unhideWhenUsed/>
    <w:rsid w:val="00BC21B9"/>
    <w:pPr>
      <w:widowControl/>
      <w:tabs>
        <w:tab w:val="left" w:pos="-108"/>
      </w:tabs>
      <w:autoSpaceDE/>
      <w:autoSpaceDN/>
      <w:adjustRightInd/>
      <w:jc w:val="center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rsid w:val="00BC21B9"/>
    <w:rPr>
      <w:rFonts w:eastAsia="Times New Roman" w:hAnsi="Times New Roman" w:cs="Times New Roman"/>
      <w:sz w:val="24"/>
      <w:szCs w:val="28"/>
    </w:rPr>
  </w:style>
  <w:style w:type="character" w:customStyle="1" w:styleId="ad">
    <w:name w:val="Гипертекстовая ссылка"/>
    <w:uiPriority w:val="99"/>
    <w:rsid w:val="00BC21B9"/>
    <w:rPr>
      <w:b/>
      <w:bCs/>
      <w:color w:val="106BBE"/>
    </w:rPr>
  </w:style>
  <w:style w:type="paragraph" w:styleId="ae">
    <w:name w:val="footer"/>
    <w:basedOn w:val="a"/>
    <w:link w:val="af"/>
    <w:uiPriority w:val="99"/>
    <w:unhideWhenUsed/>
    <w:rsid w:val="00DC41D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C41D3"/>
    <w:rPr>
      <w:rFonts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012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801232"/>
    <w:pPr>
      <w:widowControl/>
    </w:pPr>
    <w:rPr>
      <w:rFonts w:ascii="Arial" w:eastAsia="Calibri" w:hAnsi="Arial" w:cs="Arial"/>
    </w:rPr>
  </w:style>
  <w:style w:type="paragraph" w:customStyle="1" w:styleId="20">
    <w:name w:val="Обычный2"/>
    <w:link w:val="22"/>
    <w:rsid w:val="00451576"/>
    <w:pPr>
      <w:widowControl w:val="0"/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0"/>
    <w:rsid w:val="00451576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Body Text"/>
    <w:basedOn w:val="a"/>
    <w:link w:val="ac"/>
    <w:unhideWhenUsed/>
    <w:rsid w:val="00BC21B9"/>
    <w:pPr>
      <w:widowControl/>
      <w:tabs>
        <w:tab w:val="left" w:pos="-108"/>
      </w:tabs>
      <w:autoSpaceDE/>
      <w:autoSpaceDN/>
      <w:adjustRightInd/>
      <w:jc w:val="center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rsid w:val="00BC21B9"/>
    <w:rPr>
      <w:rFonts w:eastAsia="Times New Roman" w:hAnsi="Times New Roman" w:cs="Times New Roman"/>
      <w:sz w:val="24"/>
      <w:szCs w:val="28"/>
    </w:rPr>
  </w:style>
  <w:style w:type="character" w:customStyle="1" w:styleId="ad">
    <w:name w:val="Гипертекстовая ссылка"/>
    <w:uiPriority w:val="99"/>
    <w:rsid w:val="00BC21B9"/>
    <w:rPr>
      <w:b/>
      <w:bCs/>
      <w:color w:val="106BBE"/>
    </w:rPr>
  </w:style>
  <w:style w:type="paragraph" w:styleId="ae">
    <w:name w:val="footer"/>
    <w:basedOn w:val="a"/>
    <w:link w:val="af"/>
    <w:uiPriority w:val="99"/>
    <w:unhideWhenUsed/>
    <w:rsid w:val="00DC41D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C41D3"/>
    <w:rPr>
      <w:rFonts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012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801232"/>
    <w:pPr>
      <w:widowControl/>
    </w:pPr>
    <w:rPr>
      <w:rFonts w:ascii="Arial" w:eastAsia="Calibri" w:hAnsi="Arial" w:cs="Arial"/>
    </w:rPr>
  </w:style>
  <w:style w:type="paragraph" w:customStyle="1" w:styleId="20">
    <w:name w:val="Обычный2"/>
    <w:link w:val="22"/>
    <w:rsid w:val="00451576"/>
    <w:pPr>
      <w:widowControl w:val="0"/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0"/>
    <w:rsid w:val="00451576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2540400/7000" TargetMode="External"/><Relationship Id="rId18" Type="http://schemas.openxmlformats.org/officeDocument/2006/relationships/hyperlink" Target="consultantplus://offline/ref=5BDECA983BBA7D6451F9D35FEBF6C6CAD5EED0A7E07B03B607E93567B49A56869F04A47AD0F3B0A70DD84F522E60100B97FBD85DB4C4E571l0s6J" TargetMode="External"/><Relationship Id="rId26" Type="http://schemas.openxmlformats.org/officeDocument/2006/relationships/hyperlink" Target="https://internet.garant.ru/document/redirect/10164072/2305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DECA983BBA7D6451F9D35FEBF6C6CAD5EED0A7E07B03B607E93567B49A56869F04A47AD0F3B1AE0DD84F522E60100B97FBD85DB4C4E571l0s6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ktadm/" TargetMode="External"/><Relationship Id="rId17" Type="http://schemas.openxmlformats.org/officeDocument/2006/relationships/hyperlink" Target="https://internet.garant.ru/document/redirect/70650726/0" TargetMode="External"/><Relationship Id="rId25" Type="http://schemas.openxmlformats.org/officeDocument/2006/relationships/hyperlink" Target="https://internet.garant.ru/document/redirect/10164072/2305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0639264/0" TargetMode="External"/><Relationship Id="rId20" Type="http://schemas.openxmlformats.org/officeDocument/2006/relationships/hyperlink" Target="consultantplus://offline/ref=5BDECA983BBA7D6451F9D35FEBF6C6CAD5EED0A7E07B03B607E93567B49A56869F04A47AD0F3B1AE07D84F522E60100B97FBD85DB4C4E571l0s6J" TargetMode="External"/><Relationship Id="rId29" Type="http://schemas.openxmlformats.org/officeDocument/2006/relationships/hyperlink" Target="https://internet.garant.ru/document/redirect/2540400/7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8A0B09875610A3C9B79BB0E28726FA5D010D0D1253EA004CFEB94F111248960B69135704832107FF68B320526B1220031018298FBC82C247AABB65c6L0E" TargetMode="External"/><Relationship Id="rId24" Type="http://schemas.openxmlformats.org/officeDocument/2006/relationships/hyperlink" Target="consultantplus://offline/ref=5BDECA983BBA7D6451F9D35FEBF6C6CAD5EED0A7E07B03B607E93567B49A56869F04A47AD0F3B1AD06D84F522E60100B97FBD85DB4C4E571l0s6J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0900200/473" TargetMode="External"/><Relationship Id="rId23" Type="http://schemas.openxmlformats.org/officeDocument/2006/relationships/hyperlink" Target="consultantplus://offline/ref=5BDECA983BBA7D6451F9D35FEBF6C6CAD5EED0A7E07B03B607E93567B49A56869F04A47AD0F3B1AC01D84F522E60100B97FBD85DB4C4E571l0s6J" TargetMode="External"/><Relationship Id="rId28" Type="http://schemas.openxmlformats.org/officeDocument/2006/relationships/hyperlink" Target="consultantplus://offline/ref=8CC596E44181C38E6C7E5C5B2F5C90FA3FA06F7CA62FB83EE1AB68E6EF88D32ED810DE4645E556C7g3UFJ" TargetMode="External"/><Relationship Id="rId10" Type="http://schemas.openxmlformats.org/officeDocument/2006/relationships/hyperlink" Target="consultantplus://offline/ref=E78A0B09875610A3C9B785BDF4EB78FE5F0955071B50E45017A8BF184E424EC34B29150741C6240DAB39F3735861406F46470B2A89A3c8LAE" TargetMode="External"/><Relationship Id="rId19" Type="http://schemas.openxmlformats.org/officeDocument/2006/relationships/hyperlink" Target="consultantplus://offline/ref=5BDECA983BBA7D6451F9D35FEBF6C6CAD5EED0A7E07B03B607E93567B49A56869F04A47AD0F3B1AE05D84F522E60100B97FBD85DB4C4E571l0s6J" TargetMode="External"/><Relationship Id="rId31" Type="http://schemas.openxmlformats.org/officeDocument/2006/relationships/hyperlink" Target="https://internet.garant.ru/document/redirect/10900200/4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404991865/0" TargetMode="External"/><Relationship Id="rId22" Type="http://schemas.openxmlformats.org/officeDocument/2006/relationships/hyperlink" Target="consultantplus://offline/ref=5BDECA983BBA7D6451F9D35FEBF6C6CAD5EED0A7E07B03B607E93567B49A56869F04A47AD0F3B1AC05D84F522E60100B97FBD85DB4C4E571l0s6J" TargetMode="External"/><Relationship Id="rId27" Type="http://schemas.openxmlformats.org/officeDocument/2006/relationships/hyperlink" Target="https://internet.garant.ru/document/redirect/12131264/18" TargetMode="External"/><Relationship Id="rId30" Type="http://schemas.openxmlformats.org/officeDocument/2006/relationships/hyperlink" Target="https://internet.garant.ru/document/redirect/40499186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8CFE-C9B5-40A5-A912-9CDE113B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31</Pages>
  <Words>12301</Words>
  <Characters>70117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Мария Фишелевич</cp:lastModifiedBy>
  <cp:revision>47</cp:revision>
  <cp:lastPrinted>2024-06-06T02:03:00Z</cp:lastPrinted>
  <dcterms:created xsi:type="dcterms:W3CDTF">2023-04-28T04:18:00Z</dcterms:created>
  <dcterms:modified xsi:type="dcterms:W3CDTF">2024-06-07T07:48:00Z</dcterms:modified>
</cp:coreProperties>
</file>